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C91A0" w14:textId="68269B16" w:rsidR="00080EA2" w:rsidRPr="00766C22" w:rsidRDefault="00AF4B9B" w:rsidP="00C420A3">
      <w:pPr>
        <w:pStyle w:val="aa"/>
        <w:spacing w:before="3440" w:after="6880"/>
        <w:ind w:left="-210" w:right="-210"/>
      </w:pPr>
      <w:proofErr w:type="spellStart"/>
      <w:r>
        <w:t>D</w:t>
      </w:r>
      <w:r w:rsidR="006D0E7B" w:rsidRPr="006D0E7B">
        <w:rPr>
          <w:rFonts w:hint="eastAsia"/>
        </w:rPr>
        <w:t>2601</w:t>
      </w:r>
      <w:proofErr w:type="spellEnd"/>
      <w:r w:rsidR="006D0E7B" w:rsidRPr="006D0E7B">
        <w:rPr>
          <w:rFonts w:hint="eastAsia"/>
        </w:rPr>
        <w:t xml:space="preserve"> </w:t>
      </w:r>
      <w:r w:rsidR="006D0E7B" w:rsidRPr="006D0E7B">
        <w:rPr>
          <w:rFonts w:hint="eastAsia"/>
        </w:rPr>
        <w:t>全学認証基盤運用管理</w:t>
      </w:r>
      <w:r w:rsidR="00080EA2" w:rsidRPr="00273FED">
        <w:rPr>
          <w:rFonts w:hint="eastAsia"/>
        </w:rPr>
        <w:t>規程</w:t>
      </w:r>
    </w:p>
    <w:p w14:paraId="765B6C35" w14:textId="75128D80" w:rsidR="00352BFE" w:rsidRPr="001A1635" w:rsidRDefault="00352BFE" w:rsidP="00126217">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AF4B9B">
        <w:rPr>
          <w:rFonts w:ascii="Arial" w:eastAsia="ＭＳ ゴシック" w:hint="eastAsia"/>
          <w:sz w:val="24"/>
        </w:rPr>
        <w:t>委員</w:t>
      </w:r>
      <w:r w:rsidRPr="00716378">
        <w:rPr>
          <w:rFonts w:ascii="Arial" w:eastAsia="ＭＳ ゴシック" w:hint="eastAsia"/>
          <w:sz w:val="24"/>
        </w:rPr>
        <w:t>会</w:t>
      </w:r>
    </w:p>
    <w:p w14:paraId="2C53193A" w14:textId="77777777"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3364"/>
        <w:gridCol w:w="4024"/>
      </w:tblGrid>
      <w:tr w:rsidR="00352BFE" w:rsidRPr="00065121" w14:paraId="2E4FA8DE" w14:textId="77777777" w:rsidTr="006D0E7B">
        <w:tc>
          <w:tcPr>
            <w:tcW w:w="1796" w:type="dxa"/>
            <w:shd w:val="clear" w:color="auto" w:fill="D9D9D9"/>
          </w:tcPr>
          <w:p w14:paraId="0AFB962C"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3364" w:type="dxa"/>
            <w:shd w:val="clear" w:color="auto" w:fill="D9D9D9"/>
          </w:tcPr>
          <w:p w14:paraId="70BCD020"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4024" w:type="dxa"/>
            <w:shd w:val="clear" w:color="auto" w:fill="D9D9D9"/>
          </w:tcPr>
          <w:p w14:paraId="16895A08" w14:textId="77777777"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14:paraId="01E015C9" w14:textId="77777777" w:rsidTr="006D0E7B">
        <w:tc>
          <w:tcPr>
            <w:tcW w:w="1796" w:type="dxa"/>
          </w:tcPr>
          <w:p w14:paraId="410E1CD2" w14:textId="77777777" w:rsidR="006D0E7B"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55748BC4" w14:textId="1CBD4BF7" w:rsidR="00352BFE" w:rsidRPr="00065121" w:rsidRDefault="007B29D5" w:rsidP="006D0E7B">
            <w:pPr>
              <w:autoSpaceDE w:val="0"/>
              <w:autoSpaceDN w:val="0"/>
              <w:rPr>
                <w:rFonts w:ascii="Arial" w:eastAsia="ＭＳ Ｐゴシック" w:hAnsi="Arial" w:cs="Arial"/>
              </w:rPr>
            </w:pPr>
            <w:proofErr w:type="spellStart"/>
            <w:r>
              <w:rPr>
                <w:rFonts w:ascii="Arial" w:eastAsia="ＭＳ Ｐゴシック" w:hAnsi="Arial" w:cs="Arial"/>
              </w:rPr>
              <w:t>D2601</w:t>
            </w:r>
            <w:proofErr w:type="spellEnd"/>
          </w:p>
        </w:tc>
        <w:tc>
          <w:tcPr>
            <w:tcW w:w="3364" w:type="dxa"/>
          </w:tcPr>
          <w:p w14:paraId="7322B21F" w14:textId="77777777"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4024" w:type="dxa"/>
          </w:tcPr>
          <w:p w14:paraId="151839E3" w14:textId="77777777" w:rsidR="00352BFE" w:rsidRDefault="006D0E7B" w:rsidP="006D0E7B">
            <w:pPr>
              <w:autoSpaceDE w:val="0"/>
              <w:autoSpaceDN w:val="0"/>
              <w:rPr>
                <w:rFonts w:ascii="Arial" w:eastAsia="ＭＳ Ｐゴシック" w:hAnsi="Arial" w:cs="Arial"/>
              </w:rPr>
            </w:pPr>
            <w:r>
              <w:rPr>
                <w:rFonts w:ascii="Arial" w:eastAsia="ＭＳ Ｐゴシック" w:hAnsi="Arial" w:cs="Arial" w:hint="eastAsia"/>
              </w:rPr>
              <w:t>曽根秀昭</w:t>
            </w:r>
            <w:r w:rsidRPr="006D0E7B">
              <w:rPr>
                <w:rFonts w:ascii="Arial" w:eastAsia="ＭＳ Ｐゴシック" w:hAnsi="Arial" w:cs="Arial" w:hint="eastAsia"/>
              </w:rPr>
              <w:t>（</w:t>
            </w:r>
            <w:r>
              <w:rPr>
                <w:rFonts w:ascii="Arial" w:eastAsia="ＭＳ Ｐゴシック" w:hAnsi="Arial" w:cs="Arial" w:hint="eastAsia"/>
              </w:rPr>
              <w:t>東北</w:t>
            </w:r>
            <w:r w:rsidRPr="006D0E7B">
              <w:rPr>
                <w:rFonts w:ascii="Arial" w:eastAsia="ＭＳ Ｐゴシック" w:hAnsi="Arial" w:cs="Arial" w:hint="eastAsia"/>
              </w:rPr>
              <w:t>大学</w:t>
            </w:r>
            <w:r>
              <w:rPr>
                <w:rFonts w:ascii="Arial" w:eastAsia="ＭＳ Ｐゴシック" w:hAnsi="Arial" w:cs="Arial" w:hint="eastAsia"/>
              </w:rPr>
              <w:t>、</w:t>
            </w:r>
            <w:r w:rsidRPr="006D0E7B">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主査</w:t>
            </w:r>
            <w:r w:rsidRPr="006D0E7B">
              <w:rPr>
                <w:rFonts w:ascii="Arial" w:eastAsia="ＭＳ Ｐゴシック" w:hAnsi="Arial" w:cs="Arial" w:hint="eastAsia"/>
              </w:rPr>
              <w:t>）</w:t>
            </w:r>
          </w:p>
          <w:p w14:paraId="5D717F39" w14:textId="77777777" w:rsidR="006D0E7B" w:rsidRDefault="006D0E7B" w:rsidP="006D0E7B">
            <w:pPr>
              <w:autoSpaceDE w:val="0"/>
              <w:autoSpaceDN w:val="0"/>
              <w:rPr>
                <w:rFonts w:ascii="Arial" w:eastAsia="ＭＳ Ｐゴシック" w:hAnsi="Arial" w:cs="Arial"/>
              </w:rPr>
            </w:pPr>
            <w:r>
              <w:rPr>
                <w:rFonts w:ascii="Arial" w:eastAsia="ＭＳ Ｐゴシック" w:hAnsi="Arial" w:cs="Arial" w:hint="eastAsia"/>
              </w:rPr>
              <w:t>岡部寿男（京都大学）</w:t>
            </w:r>
          </w:p>
          <w:p w14:paraId="662A8BAA" w14:textId="77777777" w:rsidR="006D0E7B"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佐藤周行</w:t>
            </w:r>
            <w:r>
              <w:rPr>
                <w:rFonts w:ascii="Arial" w:eastAsia="ＭＳ Ｐゴシック" w:hAnsi="Arial" w:cs="Arial" w:hint="eastAsia"/>
              </w:rPr>
              <w:t>（東京大学）</w:t>
            </w:r>
          </w:p>
          <w:p w14:paraId="093CF06C" w14:textId="77777777" w:rsidR="006D0E7B" w:rsidRPr="00065121"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野田英明</w:t>
            </w:r>
            <w:r>
              <w:rPr>
                <w:rFonts w:ascii="Arial" w:eastAsia="ＭＳ Ｐゴシック" w:hAnsi="Arial" w:cs="Arial" w:hint="eastAsia"/>
              </w:rPr>
              <w:t>（国立情報学研究所）</w:t>
            </w:r>
          </w:p>
        </w:tc>
      </w:tr>
      <w:tr w:rsidR="002C127C" w:rsidRPr="00065121" w14:paraId="741BB501" w14:textId="77777777" w:rsidTr="006D0E7B">
        <w:tc>
          <w:tcPr>
            <w:tcW w:w="1796" w:type="dxa"/>
          </w:tcPr>
          <w:p w14:paraId="195E6FCC" w14:textId="77777777" w:rsidR="002C127C" w:rsidRDefault="002C127C" w:rsidP="002C127C">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6CEBA961" w14:textId="6A8065B3" w:rsidR="002C127C" w:rsidRDefault="002C127C" w:rsidP="002C127C">
            <w:pPr>
              <w:autoSpaceDE w:val="0"/>
              <w:autoSpaceDN w:val="0"/>
              <w:rPr>
                <w:rFonts w:ascii="Arial" w:eastAsia="ＭＳ Ｐゴシック" w:hAnsi="Arial" w:cs="Arial" w:hint="eastAsia"/>
              </w:rPr>
            </w:pPr>
            <w:proofErr w:type="spellStart"/>
            <w:r>
              <w:rPr>
                <w:rFonts w:ascii="Arial" w:eastAsia="ＭＳ Ｐゴシック" w:hAnsi="Arial" w:cs="Arial" w:hint="eastAsia"/>
              </w:rPr>
              <w:t>D</w:t>
            </w:r>
            <w:r>
              <w:rPr>
                <w:rFonts w:ascii="Arial" w:eastAsia="ＭＳ Ｐゴシック" w:hAnsi="Arial" w:cs="Arial"/>
              </w:rPr>
              <w:t>2</w:t>
            </w:r>
            <w:r>
              <w:rPr>
                <w:rFonts w:ascii="Arial" w:eastAsia="ＭＳ Ｐゴシック" w:hAnsi="Arial" w:cs="Arial"/>
              </w:rPr>
              <w:t>6</w:t>
            </w:r>
            <w:r>
              <w:rPr>
                <w:rFonts w:ascii="Arial" w:eastAsia="ＭＳ Ｐゴシック" w:hAnsi="Arial" w:cs="Arial"/>
              </w:rPr>
              <w:t>01</w:t>
            </w:r>
            <w:proofErr w:type="spellEnd"/>
          </w:p>
        </w:tc>
        <w:tc>
          <w:tcPr>
            <w:tcW w:w="3364" w:type="dxa"/>
          </w:tcPr>
          <w:p w14:paraId="27CDE9DF" w14:textId="5E78B2E4" w:rsidR="002C127C" w:rsidRPr="00065121" w:rsidRDefault="002C127C" w:rsidP="002C127C">
            <w:pPr>
              <w:autoSpaceDE w:val="0"/>
              <w:autoSpaceDN w:val="0"/>
              <w:rPr>
                <w:rFonts w:ascii="Arial" w:eastAsia="ＭＳ Ｐゴシック" w:hAnsi="Arial" w:cs="Arial" w:hint="eastAsia"/>
              </w:rPr>
            </w:pPr>
            <w:r>
              <w:rPr>
                <w:rFonts w:ascii="Arial" w:eastAsia="ＭＳ Ｐゴシック" w:hAnsi="Arial" w:cs="Arial" w:hint="eastAsia"/>
              </w:rPr>
              <w:t>D</w:t>
            </w:r>
            <w:r>
              <w:rPr>
                <w:rFonts w:ascii="Arial" w:eastAsia="ＭＳ Ｐゴシック" w:hAnsi="Arial" w:cs="Arial" w:hint="eastAsia"/>
              </w:rPr>
              <w:t>系列に対応</w:t>
            </w:r>
          </w:p>
        </w:tc>
        <w:tc>
          <w:tcPr>
            <w:tcW w:w="4024" w:type="dxa"/>
          </w:tcPr>
          <w:p w14:paraId="2191DEC3" w14:textId="5773B0FD" w:rsidR="002C127C" w:rsidRDefault="002C127C" w:rsidP="002C127C">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0CB07C7D" w14:textId="77777777" w:rsidR="00352BFE" w:rsidRDefault="00352BFE" w:rsidP="00352BFE">
      <w:pPr>
        <w:rPr>
          <w:rFonts w:ascii="Arial" w:hAnsi="Arial" w:cs="Arial"/>
        </w:rPr>
      </w:pPr>
    </w:p>
    <w:p w14:paraId="69A4914A" w14:textId="77777777"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6966B876" w14:textId="77777777" w:rsidR="00352BFE" w:rsidRDefault="00352BFE" w:rsidP="00352B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24BF69B3" w14:textId="77777777"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5E46C1E8" w14:textId="77777777" w:rsidR="00352BFE" w:rsidRPr="00E614A3" w:rsidRDefault="00352BFE" w:rsidP="00352BFE">
      <w:pPr>
        <w:rPr>
          <w:rFonts w:ascii="Arial" w:hAnsi="Arial" w:cs="Arial"/>
        </w:rPr>
      </w:pPr>
    </w:p>
    <w:p w14:paraId="5B89BEDE" w14:textId="77777777"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4E6C1F77" w14:textId="2463F462" w:rsidR="00ED35E6" w:rsidRPr="00AC7523" w:rsidRDefault="007B29D5" w:rsidP="00ED35E6">
      <w:pPr>
        <w:rPr>
          <w:rFonts w:ascii="Arial" w:eastAsia="ＭＳ ゴシック" w:hAnsi="Arial"/>
        </w:rPr>
      </w:pPr>
      <w:proofErr w:type="spellStart"/>
      <w:r>
        <w:rPr>
          <w:rFonts w:ascii="Arial" w:eastAsia="ＭＳ ゴシック" w:hAnsi="Arial" w:hint="eastAsia"/>
        </w:rPr>
        <w:lastRenderedPageBreak/>
        <w:t>D2601</w:t>
      </w:r>
      <w:proofErr w:type="spellEnd"/>
      <w:r w:rsidR="00ED35E6" w:rsidRPr="00AC7523">
        <w:rPr>
          <w:rFonts w:ascii="Arial" w:eastAsia="ＭＳ ゴシック" w:hAnsi="Arial" w:hint="eastAsia"/>
        </w:rPr>
        <w:t>-01</w:t>
      </w:r>
      <w:r w:rsidR="00ED35E6" w:rsidRPr="00AC7523">
        <w:rPr>
          <w:rFonts w:ascii="Arial" w:eastAsia="ＭＳ ゴシック" w:hAnsi="Arial" w:hint="eastAsia"/>
        </w:rPr>
        <w:t>（目的）</w:t>
      </w:r>
    </w:p>
    <w:p w14:paraId="250009C0" w14:textId="77777777" w:rsidR="00ED35E6" w:rsidRPr="00AC7523" w:rsidRDefault="00ED35E6" w:rsidP="00ED35E6">
      <w:pPr>
        <w:pStyle w:val="af6"/>
      </w:pPr>
      <w:r w:rsidRPr="00AC7523">
        <w:rPr>
          <w:rFonts w:hint="eastAsia"/>
        </w:rPr>
        <w:t>第一条　この規程は、</w:t>
      </w:r>
      <w:r w:rsidRPr="00AC7523">
        <w:rPr>
          <w:rFonts w:hint="eastAsia"/>
        </w:rPr>
        <w:t>A</w:t>
      </w:r>
      <w:r w:rsidRPr="00AC7523">
        <w:rPr>
          <w:rFonts w:hint="eastAsia"/>
        </w:rPr>
        <w:t>大学全学認証基盤（以下「本基盤」という。）の運用及び管理に必要な事項を定め、もってシステムの安定的・円滑な運用を維持することを目的とする。</w:t>
      </w:r>
    </w:p>
    <w:p w14:paraId="0D82C559" w14:textId="0DE3B544" w:rsidR="00ED35E6" w:rsidRPr="00AC7523" w:rsidRDefault="00ED35E6" w:rsidP="00ED35E6">
      <w:pPr>
        <w:pStyle w:val="af4"/>
      </w:pPr>
      <w:r w:rsidRPr="00AC7523">
        <w:rPr>
          <w:rFonts w:hint="eastAsia"/>
        </w:rPr>
        <w:t>備考：　この規程は全学認証基盤（システム）を扱い、他のシステムとの認証接続については</w:t>
      </w:r>
      <w:proofErr w:type="spellStart"/>
      <w:r w:rsidR="007B29D5">
        <w:t>D</w:t>
      </w:r>
      <w:r w:rsidRPr="00AC7523">
        <w:rPr>
          <w:rFonts w:hint="eastAsia"/>
        </w:rPr>
        <w:t>2602</w:t>
      </w:r>
      <w:proofErr w:type="spellEnd"/>
      <w:r w:rsidRPr="00AC7523">
        <w:rPr>
          <w:rFonts w:hint="eastAsia"/>
        </w:rPr>
        <w:t xml:space="preserve"> </w:t>
      </w:r>
      <w:r w:rsidRPr="00AC7523">
        <w:rPr>
          <w:rFonts w:hint="eastAsia"/>
        </w:rPr>
        <w:t>全学認証基盤認証接続規程、全学アカウントについては</w:t>
      </w:r>
      <w:proofErr w:type="spellStart"/>
      <w:r w:rsidR="007B29D5">
        <w:t>D</w:t>
      </w:r>
      <w:r w:rsidRPr="00AC7523">
        <w:rPr>
          <w:rFonts w:hint="eastAsia"/>
        </w:rPr>
        <w:t>2603</w:t>
      </w:r>
      <w:proofErr w:type="spellEnd"/>
      <w:r w:rsidRPr="00AC7523">
        <w:rPr>
          <w:rFonts w:hint="eastAsia"/>
        </w:rPr>
        <w:t xml:space="preserve"> </w:t>
      </w:r>
      <w:r w:rsidRPr="00AC7523">
        <w:rPr>
          <w:rFonts w:hint="eastAsia"/>
        </w:rPr>
        <w:t>全学認証基盤アカウント利用規程で定める</w:t>
      </w:r>
    </w:p>
    <w:p w14:paraId="6CD99C74" w14:textId="77777777" w:rsidR="00ED35E6" w:rsidRPr="00AC7523" w:rsidRDefault="00ED35E6" w:rsidP="00ED35E6">
      <w:pPr>
        <w:pStyle w:val="af6"/>
      </w:pPr>
    </w:p>
    <w:p w14:paraId="73540606" w14:textId="7197D64D"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-02</w:t>
      </w:r>
      <w:r w:rsidR="00ED35E6" w:rsidRPr="00AC7523">
        <w:rPr>
          <w:rFonts w:ascii="Arial" w:eastAsia="ＭＳ ゴシック" w:hAnsi="Arial" w:hint="eastAsia"/>
        </w:rPr>
        <w:t>（定義）</w:t>
      </w:r>
    </w:p>
    <w:p w14:paraId="797805FE" w14:textId="77777777" w:rsidR="00ED35E6" w:rsidRPr="00AC7523" w:rsidRDefault="00ED35E6" w:rsidP="00ED35E6">
      <w:pPr>
        <w:pStyle w:val="af6"/>
      </w:pPr>
      <w:r w:rsidRPr="00AC7523">
        <w:rPr>
          <w:rFonts w:hint="eastAsia"/>
        </w:rPr>
        <w:t>第二条　この規程において、次の各号に掲げる用語の意義は、当該各号に定めるところによる。</w:t>
      </w:r>
    </w:p>
    <w:p w14:paraId="0C8ADE2F" w14:textId="77777777" w:rsidR="00ED35E6" w:rsidRPr="00AC7523" w:rsidRDefault="00ED35E6" w:rsidP="00ED35E6">
      <w:pPr>
        <w:pStyle w:val="af7"/>
      </w:pPr>
      <w:r w:rsidRPr="00AC7523">
        <w:rPr>
          <w:rFonts w:hint="eastAsia"/>
        </w:rPr>
        <w:t xml:space="preserve">一　</w:t>
      </w:r>
      <w:r w:rsidRPr="00AC7523">
        <w:rPr>
          <w:rFonts w:hint="eastAsia"/>
        </w:rPr>
        <w:t>A</w:t>
      </w:r>
      <w:r w:rsidRPr="00AC7523">
        <w:rPr>
          <w:rFonts w:hint="eastAsia"/>
        </w:rPr>
        <w:t xml:space="preserve">大学全学認証基盤　</w:t>
      </w:r>
      <w:r w:rsidRPr="00AC7523">
        <w:rPr>
          <w:rFonts w:hint="eastAsia"/>
        </w:rPr>
        <w:t>A</w:t>
      </w:r>
      <w:r w:rsidRPr="00AC7523">
        <w:rPr>
          <w:rFonts w:hint="eastAsia"/>
        </w:rPr>
        <w:t>大学における教育研究、福利厚生のためのサービスを提供する際に必要となる、利用者認証と主体認証情報の提供を行う情報システム</w:t>
      </w:r>
      <w:r w:rsidR="00BE2689">
        <w:rPr>
          <w:rFonts w:hint="eastAsia"/>
        </w:rPr>
        <w:t>をいう</w:t>
      </w:r>
      <w:r w:rsidRPr="00AC7523">
        <w:rPr>
          <w:rFonts w:hint="eastAsia"/>
        </w:rPr>
        <w:t>。</w:t>
      </w:r>
    </w:p>
    <w:p w14:paraId="467A5CC2" w14:textId="77777777" w:rsidR="00ED35E6" w:rsidRPr="00AC7523" w:rsidRDefault="00ED35E6" w:rsidP="00ED35E6">
      <w:pPr>
        <w:pStyle w:val="af7"/>
      </w:pPr>
      <w:r w:rsidRPr="00AC7523">
        <w:rPr>
          <w:rFonts w:hint="eastAsia"/>
        </w:rPr>
        <w:t>二　利用者　本基盤のアカウントの発行を受けることができる者</w:t>
      </w:r>
      <w:r w:rsidR="00BE2689">
        <w:rPr>
          <w:rFonts w:hint="eastAsia"/>
        </w:rPr>
        <w:t>をいう</w:t>
      </w:r>
      <w:r w:rsidRPr="00AC7523">
        <w:rPr>
          <w:rFonts w:hint="eastAsia"/>
        </w:rPr>
        <w:t>。</w:t>
      </w:r>
    </w:p>
    <w:p w14:paraId="5F455458" w14:textId="77777777" w:rsidR="00ED35E6" w:rsidRPr="00AC7523" w:rsidRDefault="00ED35E6" w:rsidP="00ED35E6">
      <w:pPr>
        <w:pStyle w:val="af7"/>
      </w:pPr>
      <w:r w:rsidRPr="00AC7523">
        <w:rPr>
          <w:rFonts w:hint="eastAsia"/>
        </w:rPr>
        <w:t>三　識別コード</w:t>
      </w:r>
      <w:r w:rsidRPr="00AC7523">
        <w:rPr>
          <w:rFonts w:hint="eastAsia"/>
        </w:rPr>
        <w:t xml:space="preserve"> </w:t>
      </w:r>
      <w:r w:rsidRPr="00AC7523">
        <w:rPr>
          <w:rFonts w:hint="eastAsia"/>
        </w:rPr>
        <w:t>本基盤及び本基盤より機能の提供を受ける情報システムにおいて用いる、利用者を一意に識別するための符号</w:t>
      </w:r>
      <w:r w:rsidR="00BE2689">
        <w:rPr>
          <w:rFonts w:hint="eastAsia"/>
        </w:rPr>
        <w:t>をいう</w:t>
      </w:r>
      <w:r w:rsidRPr="00AC7523">
        <w:rPr>
          <w:rFonts w:hint="eastAsia"/>
        </w:rPr>
        <w:t>。</w:t>
      </w:r>
    </w:p>
    <w:p w14:paraId="01C193F5" w14:textId="77777777" w:rsidR="00ED35E6" w:rsidRPr="00AC7523" w:rsidRDefault="00ED35E6" w:rsidP="00ED35E6">
      <w:pPr>
        <w:pStyle w:val="af7"/>
      </w:pPr>
      <w:r w:rsidRPr="00AC7523">
        <w:rPr>
          <w:rFonts w:hint="eastAsia"/>
        </w:rPr>
        <w:t>四　主体認証情報　識別コードを提示した利用者が本人であることを確認するための秘密情報等</w:t>
      </w:r>
      <w:r w:rsidR="00BE2689">
        <w:rPr>
          <w:rFonts w:hint="eastAsia"/>
        </w:rPr>
        <w:t>をいう</w:t>
      </w:r>
      <w:r w:rsidRPr="00AC7523">
        <w:rPr>
          <w:rFonts w:hint="eastAsia"/>
        </w:rPr>
        <w:t>。</w:t>
      </w:r>
    </w:p>
    <w:p w14:paraId="7A55C543" w14:textId="77777777" w:rsidR="00ED35E6" w:rsidRPr="00AC7523" w:rsidRDefault="00ED35E6" w:rsidP="00ED35E6">
      <w:pPr>
        <w:pStyle w:val="af7"/>
      </w:pPr>
      <w:r w:rsidRPr="00AC7523">
        <w:rPr>
          <w:rFonts w:hint="eastAsia"/>
        </w:rPr>
        <w:t>五　全学アカウント</w:t>
      </w:r>
      <w:r w:rsidR="00BE2689">
        <w:rPr>
          <w:rFonts w:hint="eastAsia"/>
        </w:rPr>
        <w:t xml:space="preserve">　</w:t>
      </w:r>
      <w:r w:rsidRPr="00AC7523">
        <w:rPr>
          <w:rFonts w:hint="eastAsia"/>
        </w:rPr>
        <w:t>本基盤で主体認証を行う情報システムにおいて、主体に付与された正当な権限をいう。全学アカウントの付与は、識別コードと主体認証情報の配布、主体認証情報格納装置の交付、アクセス制御における許可、またはそれらの組み合わせ等によって行われる。</w:t>
      </w:r>
    </w:p>
    <w:p w14:paraId="477DA270" w14:textId="77777777" w:rsidR="00ED35E6" w:rsidRPr="00AC7523" w:rsidRDefault="00ED35E6" w:rsidP="00ED35E6">
      <w:pPr>
        <w:pStyle w:val="af7"/>
      </w:pPr>
      <w:r w:rsidRPr="00AC7523">
        <w:rPr>
          <w:rFonts w:hint="eastAsia"/>
        </w:rPr>
        <w:t>五　属性情報　全学アカウントに付随して管理・提供される利用者に関する情報</w:t>
      </w:r>
      <w:r w:rsidR="00BE2689">
        <w:rPr>
          <w:rFonts w:hint="eastAsia"/>
        </w:rPr>
        <w:t>をいう</w:t>
      </w:r>
      <w:r w:rsidRPr="00AC7523">
        <w:rPr>
          <w:rFonts w:hint="eastAsia"/>
        </w:rPr>
        <w:t>。</w:t>
      </w:r>
    </w:p>
    <w:p w14:paraId="39CD8046" w14:textId="77777777" w:rsidR="00ED35E6" w:rsidRPr="00AC7523" w:rsidRDefault="00ED35E6" w:rsidP="00ED35E6">
      <w:pPr>
        <w:pStyle w:val="af7"/>
      </w:pPr>
      <w:r w:rsidRPr="00AC7523">
        <w:rPr>
          <w:rFonts w:hint="eastAsia"/>
        </w:rPr>
        <w:t>六　アイデンティティ情報　利用者に関する全学アカウントおよび属性情報を総称する情報</w:t>
      </w:r>
      <w:r w:rsidR="00BE2689">
        <w:rPr>
          <w:rFonts w:hint="eastAsia"/>
        </w:rPr>
        <w:t>をいう</w:t>
      </w:r>
      <w:r w:rsidRPr="00AC7523">
        <w:rPr>
          <w:rFonts w:hint="eastAsia"/>
        </w:rPr>
        <w:t>。</w:t>
      </w:r>
    </w:p>
    <w:p w14:paraId="1BBED240" w14:textId="77777777" w:rsidR="00ED35E6" w:rsidRPr="00AC7523" w:rsidRDefault="00ED35E6" w:rsidP="00ED35E6">
      <w:pPr>
        <w:pStyle w:val="af7"/>
      </w:pPr>
      <w:r w:rsidRPr="00AC7523">
        <w:rPr>
          <w:rFonts w:hint="eastAsia"/>
        </w:rPr>
        <w:t>七　認証接続　認証と認可を目的として、全学情報システム、もしくは部局情報システムが本基盤のアイデンティティ情報を利用すること</w:t>
      </w:r>
      <w:r w:rsidR="00BE2689">
        <w:rPr>
          <w:rFonts w:hint="eastAsia"/>
        </w:rPr>
        <w:t>をいう</w:t>
      </w:r>
      <w:r w:rsidRPr="00AC7523">
        <w:rPr>
          <w:rFonts w:hint="eastAsia"/>
        </w:rPr>
        <w:t>。</w:t>
      </w:r>
    </w:p>
    <w:p w14:paraId="0294AC68" w14:textId="77777777" w:rsidR="00ED35E6" w:rsidRPr="00AC7523" w:rsidRDefault="00ED35E6" w:rsidP="00ED35E6">
      <w:pPr>
        <w:pStyle w:val="af4"/>
      </w:pPr>
      <w:r w:rsidRPr="00AC7523">
        <w:rPr>
          <w:rFonts w:hint="eastAsia"/>
        </w:rPr>
        <w:t>備考：　部局情報システムには部局が契約する学外の情報サービスのシステムも含まれる。学外の情報サービスのシステムとの認証接続にはいずれかの部局の契約を必須とするので、学外の情報システムとの認証接続は存在しない。</w:t>
      </w:r>
    </w:p>
    <w:p w14:paraId="1CA6CC61" w14:textId="77777777" w:rsidR="00ED35E6" w:rsidRPr="00AC7523" w:rsidRDefault="00ED35E6" w:rsidP="00ED35E6">
      <w:pPr>
        <w:pStyle w:val="af7"/>
      </w:pPr>
      <w:r w:rsidRPr="00AC7523">
        <w:rPr>
          <w:rFonts w:hint="eastAsia"/>
        </w:rPr>
        <w:t>八　認証接続システム　本基盤に認証接続された全学情報システムもしくは部局情報システム</w:t>
      </w:r>
      <w:r w:rsidR="00BE2689">
        <w:rPr>
          <w:rFonts w:hint="eastAsia"/>
        </w:rPr>
        <w:t>をいう</w:t>
      </w:r>
      <w:r w:rsidRPr="00AC7523">
        <w:rPr>
          <w:rFonts w:hint="eastAsia"/>
        </w:rPr>
        <w:t>。</w:t>
      </w:r>
    </w:p>
    <w:p w14:paraId="45FB5A5D" w14:textId="77777777" w:rsidR="00ED35E6" w:rsidRPr="00AC7523" w:rsidRDefault="00ED35E6" w:rsidP="00ED35E6">
      <w:pPr>
        <w:pStyle w:val="af7"/>
      </w:pPr>
      <w:r w:rsidRPr="00AC7523">
        <w:rPr>
          <w:rFonts w:hint="eastAsia"/>
        </w:rPr>
        <w:t>九　認証接続責任者　認証接続システムの認証接続に係る責任を有する本学の職員</w:t>
      </w:r>
      <w:r w:rsidR="00BE2689">
        <w:rPr>
          <w:rFonts w:hint="eastAsia"/>
        </w:rPr>
        <w:t>をいう</w:t>
      </w:r>
      <w:r w:rsidRPr="00AC7523">
        <w:rPr>
          <w:rFonts w:hint="eastAsia"/>
        </w:rPr>
        <w:t>。</w:t>
      </w:r>
    </w:p>
    <w:p w14:paraId="56C68A4F" w14:textId="77777777" w:rsidR="00ED35E6" w:rsidRPr="00AC7523" w:rsidRDefault="00ED35E6" w:rsidP="00ED35E6">
      <w:pPr>
        <w:pStyle w:val="af7"/>
      </w:pPr>
      <w:r w:rsidRPr="00AC7523">
        <w:rPr>
          <w:rFonts w:hint="eastAsia"/>
        </w:rPr>
        <w:t xml:space="preserve">十　</w:t>
      </w:r>
      <w:r w:rsidRPr="00AC7523">
        <w:rPr>
          <w:rFonts w:hint="eastAsia"/>
        </w:rPr>
        <w:t>A</w:t>
      </w:r>
      <w:r w:rsidRPr="00AC7523">
        <w:rPr>
          <w:rFonts w:hint="eastAsia"/>
        </w:rPr>
        <w:t xml:space="preserve">大学認証局　</w:t>
      </w:r>
      <w:r w:rsidRPr="00AC7523">
        <w:rPr>
          <w:rFonts w:hint="eastAsia"/>
        </w:rPr>
        <w:t>A</w:t>
      </w:r>
      <w:r w:rsidRPr="00AC7523">
        <w:rPr>
          <w:rFonts w:hint="eastAsia"/>
        </w:rPr>
        <w:t>大学電子認証局ポリシー及び運用規則に定める認証局をいう。</w:t>
      </w:r>
    </w:p>
    <w:p w14:paraId="19B4E174" w14:textId="77777777" w:rsidR="00ED35E6" w:rsidRPr="00AC7523" w:rsidRDefault="00ED35E6" w:rsidP="00ED35E6">
      <w:pPr>
        <w:pStyle w:val="af7"/>
      </w:pPr>
      <w:r w:rsidRPr="00AC7523">
        <w:rPr>
          <w:rFonts w:hint="eastAsia"/>
        </w:rPr>
        <w:t>十一</w:t>
      </w:r>
      <w:r w:rsidRPr="00AC7523">
        <w:rPr>
          <w:rFonts w:hint="eastAsia"/>
        </w:rPr>
        <w:t xml:space="preserve"> </w:t>
      </w:r>
      <w:r w:rsidRPr="00AC7523">
        <w:rPr>
          <w:rFonts w:hint="eastAsia"/>
        </w:rPr>
        <w:t>電子証明書</w:t>
      </w:r>
      <w:r w:rsidRPr="00AC7523">
        <w:t xml:space="preserve"> A</w:t>
      </w:r>
      <w:r w:rsidRPr="00AC7523">
        <w:rPr>
          <w:rFonts w:hint="eastAsia"/>
        </w:rPr>
        <w:t>大学認証局から発行された証明書でログイン時の主体認証等に利用するため証明書をいう。</w:t>
      </w:r>
    </w:p>
    <w:p w14:paraId="4B39D012" w14:textId="4401EB40" w:rsidR="00ED35E6" w:rsidRPr="00AC7523" w:rsidRDefault="00ED35E6" w:rsidP="00ED35E6">
      <w:pPr>
        <w:pStyle w:val="af7"/>
      </w:pPr>
      <w:r w:rsidRPr="00AC7523">
        <w:rPr>
          <w:rFonts w:hint="eastAsia"/>
        </w:rPr>
        <w:t>十二</w:t>
      </w:r>
      <w:r w:rsidRPr="00AC7523">
        <w:rPr>
          <w:rFonts w:hint="eastAsia"/>
        </w:rPr>
        <w:t xml:space="preserve"> IC</w:t>
      </w:r>
      <w:r w:rsidRPr="00AC7523">
        <w:rPr>
          <w:rFonts w:hint="eastAsia"/>
        </w:rPr>
        <w:t>カード</w:t>
      </w:r>
      <w:r w:rsidRPr="00AC7523">
        <w:rPr>
          <w:rFonts w:hint="eastAsia"/>
        </w:rPr>
        <w:t xml:space="preserve"> </w:t>
      </w:r>
      <w:proofErr w:type="spellStart"/>
      <w:r w:rsidR="007B29D5">
        <w:t>D</w:t>
      </w:r>
      <w:r w:rsidRPr="00AC7523">
        <w:rPr>
          <w:rFonts w:hint="eastAsia"/>
        </w:rPr>
        <w:t>2101</w:t>
      </w:r>
      <w:proofErr w:type="spellEnd"/>
      <w:r w:rsidRPr="00AC7523">
        <w:rPr>
          <w:rFonts w:hint="eastAsia"/>
        </w:rPr>
        <w:t>情報</w:t>
      </w:r>
      <w:r w:rsidR="007B29D5">
        <w:rPr>
          <w:rFonts w:hint="eastAsia"/>
        </w:rPr>
        <w:t>セキュリティ対策基準</w:t>
      </w:r>
      <w:r w:rsidRPr="00AC7523">
        <w:rPr>
          <w:rFonts w:hint="eastAsia"/>
        </w:rPr>
        <w:t>第二条に定める主体認証情報格納装置のうち、主体認証情報を</w:t>
      </w:r>
      <w:r w:rsidRPr="00AC7523">
        <w:rPr>
          <w:rFonts w:hint="eastAsia"/>
        </w:rPr>
        <w:t>IC</w:t>
      </w:r>
      <w:r w:rsidRPr="00AC7523">
        <w:rPr>
          <w:rFonts w:hint="eastAsia"/>
        </w:rPr>
        <w:t>に格納するものをいう</w:t>
      </w:r>
    </w:p>
    <w:p w14:paraId="03F00D79" w14:textId="77777777" w:rsidR="00ED35E6" w:rsidRPr="00AC7523" w:rsidRDefault="00ED35E6" w:rsidP="00ED35E6">
      <w:pPr>
        <w:pStyle w:val="af7"/>
      </w:pPr>
      <w:r w:rsidRPr="00AC7523">
        <w:rPr>
          <w:rFonts w:hint="eastAsia"/>
        </w:rPr>
        <w:t>十三</w:t>
      </w:r>
      <w:r w:rsidRPr="00AC7523">
        <w:rPr>
          <w:rFonts w:hint="eastAsia"/>
        </w:rPr>
        <w:t xml:space="preserve"> PIN (Personal Identification Number) </w:t>
      </w:r>
      <w:r w:rsidRPr="00AC7523">
        <w:rPr>
          <w:rFonts w:hint="eastAsia"/>
        </w:rPr>
        <w:t>電子証明書を格納した</w:t>
      </w:r>
      <w:r w:rsidRPr="00AC7523">
        <w:rPr>
          <w:rFonts w:hint="eastAsia"/>
        </w:rPr>
        <w:t>IC</w:t>
      </w:r>
      <w:r w:rsidRPr="00AC7523">
        <w:rPr>
          <w:rFonts w:hint="eastAsia"/>
        </w:rPr>
        <w:t>カードを使った主体認証</w:t>
      </w:r>
      <w:r w:rsidRPr="00AC7523">
        <w:rPr>
          <w:rFonts w:hint="eastAsia"/>
        </w:rPr>
        <w:lastRenderedPageBreak/>
        <w:t>時に使われる主体認証情報をいう。</w:t>
      </w:r>
    </w:p>
    <w:p w14:paraId="2B4180A6" w14:textId="77777777" w:rsidR="00ED35E6" w:rsidRPr="00AC7523" w:rsidRDefault="00ED35E6" w:rsidP="00ED35E6">
      <w:pPr>
        <w:pStyle w:val="af4"/>
      </w:pPr>
      <w:r w:rsidRPr="00AC7523">
        <w:rPr>
          <w:rFonts w:hint="eastAsia"/>
        </w:rPr>
        <w:t>備考：　認証接続システムの部局技術責任者が認証接続責任者となる。</w:t>
      </w:r>
    </w:p>
    <w:p w14:paraId="0AF121CC" w14:textId="77777777" w:rsidR="00ED35E6" w:rsidRPr="00AC7523" w:rsidRDefault="00ED35E6" w:rsidP="00ED35E6">
      <w:pPr>
        <w:pStyle w:val="af6"/>
      </w:pPr>
    </w:p>
    <w:p w14:paraId="5FAA3924" w14:textId="7191F054"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-03</w:t>
      </w:r>
      <w:r w:rsidR="00ED35E6" w:rsidRPr="00AC7523">
        <w:rPr>
          <w:rFonts w:ascii="Arial" w:eastAsia="ＭＳ ゴシック" w:hAnsi="Arial" w:hint="eastAsia"/>
        </w:rPr>
        <w:t>（運用責任者）</w:t>
      </w:r>
    </w:p>
    <w:p w14:paraId="205F1676" w14:textId="77777777" w:rsidR="00ED35E6" w:rsidRPr="00AC7523" w:rsidRDefault="00ED35E6" w:rsidP="00ED35E6">
      <w:pPr>
        <w:pStyle w:val="af6"/>
      </w:pPr>
      <w:r w:rsidRPr="00AC7523">
        <w:rPr>
          <w:rFonts w:hint="eastAsia"/>
        </w:rPr>
        <w:t>第三条　本基盤の運用責任者（以下「運用責任者」という。）は全学実施責任者をもって充てる。</w:t>
      </w:r>
    </w:p>
    <w:p w14:paraId="7AED746C" w14:textId="77777777" w:rsidR="00ED35E6" w:rsidRPr="00AC7523" w:rsidRDefault="00ED35E6" w:rsidP="00ED35E6">
      <w:pPr>
        <w:pStyle w:val="af6"/>
      </w:pPr>
    </w:p>
    <w:p w14:paraId="02983EFC" w14:textId="3940F562"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-04</w:t>
      </w:r>
      <w:r w:rsidR="00ED35E6" w:rsidRPr="00AC7523">
        <w:rPr>
          <w:rFonts w:ascii="Arial" w:eastAsia="ＭＳ ゴシック" w:hAnsi="Arial" w:hint="eastAsia"/>
        </w:rPr>
        <w:t>（認証情報）</w:t>
      </w:r>
    </w:p>
    <w:p w14:paraId="25B504D1" w14:textId="72539ACC" w:rsidR="00ED35E6" w:rsidRPr="00AC7523" w:rsidRDefault="00ED35E6" w:rsidP="00ED35E6">
      <w:pPr>
        <w:pStyle w:val="af6"/>
      </w:pPr>
      <w:r w:rsidRPr="00AC7523">
        <w:rPr>
          <w:rFonts w:hint="eastAsia"/>
        </w:rPr>
        <w:t>第四条　運用責任者は、本基盤において利用する主体認証情報について、パスワードを用いる場合には、別途定める</w:t>
      </w:r>
      <w:r w:rsidR="007B29D5">
        <w:rPr>
          <w:rFonts w:hint="eastAsia"/>
        </w:rPr>
        <w:t>認証情報管理</w:t>
      </w:r>
      <w:r w:rsidRPr="00AC7523">
        <w:rPr>
          <w:rFonts w:hint="eastAsia"/>
        </w:rPr>
        <w:t>ガイドラインに基づき、利用者に認証強度が一定以上のものを利用させるよう配慮するものとする。</w:t>
      </w:r>
    </w:p>
    <w:p w14:paraId="2C869368" w14:textId="4FAF58AF" w:rsidR="00ED35E6" w:rsidRPr="00AC7523" w:rsidRDefault="00ED35E6" w:rsidP="00ED35E6">
      <w:pPr>
        <w:pStyle w:val="af4"/>
      </w:pPr>
      <w:r w:rsidRPr="00AC7523">
        <w:rPr>
          <w:rFonts w:hint="eastAsia"/>
        </w:rPr>
        <w:t xml:space="preserve">備考：　</w:t>
      </w:r>
      <w:proofErr w:type="spellStart"/>
      <w:r w:rsidR="007B29D5">
        <w:t>D</w:t>
      </w:r>
      <w:r w:rsidRPr="00AC7523">
        <w:rPr>
          <w:rFonts w:hint="eastAsia"/>
        </w:rPr>
        <w:t>3255</w:t>
      </w:r>
      <w:proofErr w:type="spellEnd"/>
      <w:r w:rsidR="007B29D5">
        <w:rPr>
          <w:rFonts w:hint="eastAsia"/>
        </w:rPr>
        <w:t>認証情報管理</w:t>
      </w:r>
      <w:r w:rsidRPr="00AC7523">
        <w:rPr>
          <w:rFonts w:hint="eastAsia"/>
        </w:rPr>
        <w:t>ガイドラインがある。</w:t>
      </w:r>
    </w:p>
    <w:p w14:paraId="41D1C038" w14:textId="77777777" w:rsidR="00ED35E6" w:rsidRPr="00AC7523" w:rsidRDefault="00ED35E6" w:rsidP="00ED35E6">
      <w:pPr>
        <w:pStyle w:val="af6"/>
      </w:pPr>
    </w:p>
    <w:p w14:paraId="26C7EA1B" w14:textId="3C141CB8"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-05</w:t>
      </w:r>
      <w:r w:rsidR="00ED35E6" w:rsidRPr="00AC7523">
        <w:rPr>
          <w:rFonts w:ascii="Arial" w:eastAsia="ＭＳ ゴシック" w:hAnsi="Arial" w:hint="eastAsia"/>
        </w:rPr>
        <w:t>（属性情報）</w:t>
      </w:r>
    </w:p>
    <w:p w14:paraId="5E6CC567" w14:textId="77777777" w:rsidR="00ED35E6" w:rsidRPr="00AC7523" w:rsidRDefault="00ED35E6" w:rsidP="00ED35E6">
      <w:pPr>
        <w:pStyle w:val="af6"/>
      </w:pPr>
      <w:r w:rsidRPr="00AC7523">
        <w:rPr>
          <w:rFonts w:hint="eastAsia"/>
        </w:rPr>
        <w:t>第五条　本基盤が保有する利用者の属性情報の項目は運用責任者が別に定める。</w:t>
      </w:r>
    </w:p>
    <w:p w14:paraId="0DDDF815" w14:textId="77777777" w:rsidR="00ED35E6" w:rsidRPr="00AC7523" w:rsidRDefault="00ED35E6" w:rsidP="00ED35E6">
      <w:pPr>
        <w:pStyle w:val="af6"/>
      </w:pPr>
      <w:r w:rsidRPr="00AC7523">
        <w:rPr>
          <w:rFonts w:hint="eastAsia"/>
        </w:rPr>
        <w:t>２　本基盤が保有する利用者の属性情報のうち職員データベースおよび学生データベース（以下、総称してデータベース等という。）から転送されるものについて、それぞれ職員データベース運用管理規程および学生データベース運用管理規程に合致するものでなければならない。</w:t>
      </w:r>
    </w:p>
    <w:p w14:paraId="1782F42E" w14:textId="77777777" w:rsidR="00ED35E6" w:rsidRPr="00AC7523" w:rsidRDefault="00ED35E6" w:rsidP="00ED35E6">
      <w:pPr>
        <w:pStyle w:val="af6"/>
      </w:pPr>
      <w:r w:rsidRPr="00AC7523">
        <w:rPr>
          <w:rFonts w:hint="eastAsia"/>
        </w:rPr>
        <w:t>３　運用責任者は、本基盤で登録する属性情報が真正であることを確保するため、必要な措置を講じなければならない。また、利用者または運用責任者が本基盤で更新登録する属性情報を最新の状況を反映させて適切に管理しなければならない。</w:t>
      </w:r>
    </w:p>
    <w:p w14:paraId="15DE452E" w14:textId="77777777" w:rsidR="00ED35E6" w:rsidRPr="00AC7523" w:rsidRDefault="00ED35E6" w:rsidP="00ED35E6">
      <w:pPr>
        <w:pStyle w:val="af6"/>
      </w:pPr>
      <w:r w:rsidRPr="00AC7523">
        <w:rPr>
          <w:rFonts w:hint="eastAsia"/>
        </w:rPr>
        <w:t>４　運用責任者は、データベース等から転送された属性情報について、データベース等において更新があった場合にそれを本基盤へ転送しなければならない。</w:t>
      </w:r>
    </w:p>
    <w:p w14:paraId="0B10BF98" w14:textId="77777777" w:rsidR="00ED35E6" w:rsidRPr="00AC7523" w:rsidRDefault="00ED35E6" w:rsidP="00ED35E6">
      <w:pPr>
        <w:pStyle w:val="af6"/>
      </w:pPr>
      <w:r w:rsidRPr="00AC7523">
        <w:rPr>
          <w:rFonts w:hint="eastAsia"/>
        </w:rPr>
        <w:t>５　運用責任者は、データベース等から転送された属性情報について、利用者または運用責任者が本基盤で更新した属性情報をデータベース等へ反映させるよう適切に管理しなければならない。</w:t>
      </w:r>
    </w:p>
    <w:p w14:paraId="1C92E172" w14:textId="77777777" w:rsidR="00ED35E6" w:rsidRPr="00AC7523" w:rsidRDefault="00ED35E6" w:rsidP="00ED35E6">
      <w:pPr>
        <w:pStyle w:val="af6"/>
      </w:pPr>
      <w:r w:rsidRPr="00AC7523">
        <w:rPr>
          <w:rFonts w:hint="eastAsia"/>
        </w:rPr>
        <w:t>６　認証接続システムの利用者または認証接続システムの認証接続責任者が設定して本基盤へ転送する属性情報は、当該認証接続システムの運用管理規定に合致するものでなければならない。</w:t>
      </w:r>
    </w:p>
    <w:p w14:paraId="49DF80DF" w14:textId="77777777" w:rsidR="00ED35E6" w:rsidRPr="00AC7523" w:rsidRDefault="00ED35E6" w:rsidP="00ED35E6">
      <w:pPr>
        <w:pStyle w:val="af4"/>
      </w:pPr>
      <w:r w:rsidRPr="00AC7523">
        <w:rPr>
          <w:rFonts w:hint="eastAsia"/>
        </w:rPr>
        <w:t>備考：認証基盤が保有する個人情報の登録・削除等の管理について、（ａ）源泉となる個人情報データベースを別に設けて転送（インポート）する、（ｂ）この認証基盤において（源泉として）行う、（ｃ）職員データベースや学生データベースなど既存のデータベース等から転送し、いずれのデータベースにも含まれない者をこの認証基盤において追加する、などの方法が考えられるが、この条では（ｃ）を想定している。</w:t>
      </w:r>
      <w:r w:rsidRPr="00AC7523">
        <w:br/>
      </w:r>
      <w:r w:rsidRPr="00AC7523">
        <w:rPr>
          <w:rFonts w:hint="eastAsia"/>
        </w:rPr>
        <w:t>なお、５は認証基盤で属性情報の更新登録を可能とする場合に源泉となるデータベース等へ反映させることを、６は認証接続システムで属性情報の設定を可能とする場合に認証基盤へ反映させることを定めるものであるので、これらの機能を許さないシステムでは不要である。</w:t>
      </w:r>
    </w:p>
    <w:p w14:paraId="1E5FB62B" w14:textId="77777777" w:rsidR="00ED35E6" w:rsidRPr="00AC7523" w:rsidRDefault="00ED35E6" w:rsidP="00ED35E6">
      <w:pPr>
        <w:pStyle w:val="af6"/>
      </w:pPr>
    </w:p>
    <w:p w14:paraId="58DC4A37" w14:textId="5EEA3F0D"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-06</w:t>
      </w:r>
      <w:r w:rsidR="00ED35E6" w:rsidRPr="00AC7523">
        <w:rPr>
          <w:rFonts w:ascii="Arial" w:eastAsia="ＭＳ ゴシック" w:hAnsi="Arial" w:hint="eastAsia"/>
        </w:rPr>
        <w:t>（認証接続）</w:t>
      </w:r>
    </w:p>
    <w:p w14:paraId="1617FB79" w14:textId="77777777" w:rsidR="00ED35E6" w:rsidRPr="00AC7523" w:rsidRDefault="00ED35E6" w:rsidP="00ED35E6">
      <w:pPr>
        <w:pStyle w:val="af6"/>
      </w:pPr>
      <w:r w:rsidRPr="00AC7523">
        <w:rPr>
          <w:rFonts w:hint="eastAsia"/>
        </w:rPr>
        <w:t>第六条　本基盤と認証接続システムの認証接続に関することは</w:t>
      </w:r>
      <w:r w:rsidRPr="00AC7523">
        <w:rPr>
          <w:rFonts w:hint="eastAsia"/>
        </w:rPr>
        <w:t>A</w:t>
      </w:r>
      <w:r w:rsidRPr="00AC7523">
        <w:rPr>
          <w:rFonts w:hint="eastAsia"/>
        </w:rPr>
        <w:t>大学全学認証基盤認証接続規程に定める。</w:t>
      </w:r>
    </w:p>
    <w:p w14:paraId="3116FC1E" w14:textId="77777777" w:rsidR="00ED35E6" w:rsidRPr="00AC7523" w:rsidRDefault="00ED35E6" w:rsidP="00ED35E6">
      <w:pPr>
        <w:pStyle w:val="af6"/>
      </w:pPr>
    </w:p>
    <w:p w14:paraId="59D2D65A" w14:textId="19B4936D"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-07</w:t>
      </w:r>
      <w:r w:rsidR="00ED35E6" w:rsidRPr="00AC7523">
        <w:rPr>
          <w:rFonts w:ascii="Arial" w:eastAsia="ＭＳ ゴシック" w:hAnsi="Arial" w:hint="eastAsia"/>
        </w:rPr>
        <w:t>（全学アカウント）</w:t>
      </w:r>
    </w:p>
    <w:p w14:paraId="0876112B" w14:textId="77777777" w:rsidR="00ED35E6" w:rsidRPr="00AC7523" w:rsidRDefault="00ED35E6" w:rsidP="00ED35E6">
      <w:pPr>
        <w:pStyle w:val="af6"/>
      </w:pPr>
      <w:r w:rsidRPr="00AC7523">
        <w:rPr>
          <w:rFonts w:hint="eastAsia"/>
        </w:rPr>
        <w:t>第七条　全学アカウントに関することは全学認証基盤アカウント利用規程に定める。</w:t>
      </w:r>
    </w:p>
    <w:p w14:paraId="347D4343" w14:textId="77777777" w:rsidR="00ED35E6" w:rsidRPr="00AC7523" w:rsidRDefault="00ED35E6" w:rsidP="00ED35E6">
      <w:pPr>
        <w:pStyle w:val="af6"/>
      </w:pPr>
    </w:p>
    <w:p w14:paraId="448A345C" w14:textId="725FA221"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-08</w:t>
      </w:r>
      <w:r w:rsidR="00ED35E6" w:rsidRPr="00AC7523">
        <w:rPr>
          <w:rFonts w:ascii="Arial" w:eastAsia="ＭＳ ゴシック" w:hAnsi="Arial" w:hint="eastAsia"/>
        </w:rPr>
        <w:t>（個人情報の取り扱い）</w:t>
      </w:r>
    </w:p>
    <w:p w14:paraId="05079128" w14:textId="77777777" w:rsidR="00ED35E6" w:rsidRPr="00AC7523" w:rsidRDefault="00ED35E6" w:rsidP="00ED35E6">
      <w:pPr>
        <w:pStyle w:val="af6"/>
      </w:pPr>
      <w:r w:rsidRPr="00AC7523">
        <w:rPr>
          <w:rFonts w:hint="eastAsia"/>
        </w:rPr>
        <w:t>第八条　本基盤における個人情報の取扱いは、</w:t>
      </w:r>
      <w:r w:rsidRPr="00AC7523">
        <w:rPr>
          <w:rFonts w:hint="eastAsia"/>
        </w:rPr>
        <w:t>A</w:t>
      </w:r>
      <w:r w:rsidRPr="00AC7523">
        <w:rPr>
          <w:rFonts w:hint="eastAsia"/>
        </w:rPr>
        <w:t>大学個人情報保護規程（以下、「個人情報保護規程」という。）の定めるところによる。</w:t>
      </w:r>
    </w:p>
    <w:p w14:paraId="0E5855F2" w14:textId="77777777" w:rsidR="00ED35E6" w:rsidRPr="00AC7523" w:rsidRDefault="00ED35E6" w:rsidP="00ED35E6">
      <w:pPr>
        <w:pStyle w:val="af6"/>
      </w:pPr>
      <w:r w:rsidRPr="00AC7523">
        <w:rPr>
          <w:rFonts w:hint="eastAsia"/>
        </w:rPr>
        <w:t>２　本基盤の保有個人データについて、本人からの開示、訂正、追加、削除及びその他の個人情報に関する問い合わせは運用責任者が別に定める。</w:t>
      </w:r>
    </w:p>
    <w:p w14:paraId="6DE5D10B" w14:textId="77777777" w:rsidR="00ED35E6" w:rsidRPr="00AC7523" w:rsidRDefault="00ED35E6" w:rsidP="00ED35E6">
      <w:pPr>
        <w:pStyle w:val="af4"/>
      </w:pPr>
      <w:r w:rsidRPr="00AC7523">
        <w:rPr>
          <w:rFonts w:hint="eastAsia"/>
        </w:rPr>
        <w:t>備考：個人情報保護規程は，国立大学等であれば独立行政法人等の保有する個人情報の保護に関する法律（平成</w:t>
      </w:r>
      <w:r w:rsidRPr="00AC7523">
        <w:rPr>
          <w:rFonts w:hint="eastAsia"/>
        </w:rPr>
        <w:t xml:space="preserve"> 15 </w:t>
      </w:r>
      <w:r w:rsidRPr="00AC7523">
        <w:rPr>
          <w:rFonts w:hint="eastAsia"/>
        </w:rPr>
        <w:t>年法律第</w:t>
      </w:r>
      <w:r w:rsidRPr="00AC7523">
        <w:rPr>
          <w:rFonts w:hint="eastAsia"/>
        </w:rPr>
        <w:t xml:space="preserve"> 59 </w:t>
      </w:r>
      <w:r w:rsidRPr="00AC7523">
        <w:rPr>
          <w:rFonts w:hint="eastAsia"/>
        </w:rPr>
        <w:t>号）に沿ったものである。</w:t>
      </w:r>
      <w:r w:rsidRPr="00AC7523">
        <w:br/>
      </w:r>
      <w:r w:rsidRPr="00AC7523">
        <w:rPr>
          <w:rFonts w:hint="eastAsia"/>
        </w:rPr>
        <w:t>本基盤において個人情報を取得し、保有および利用することができるのは、次の各号に掲げる目的に必要な場合に限られる。</w:t>
      </w:r>
      <w:r w:rsidRPr="00AC7523">
        <w:br/>
      </w:r>
      <w:r w:rsidRPr="00AC7523">
        <w:rPr>
          <w:rFonts w:hint="eastAsia"/>
        </w:rPr>
        <w:t xml:space="preserve">　一</w:t>
      </w:r>
      <w:r w:rsidRPr="00AC7523">
        <w:rPr>
          <w:rFonts w:hint="eastAsia"/>
        </w:rPr>
        <w:t xml:space="preserve"> A</w:t>
      </w:r>
      <w:r w:rsidRPr="00AC7523">
        <w:rPr>
          <w:rFonts w:hint="eastAsia"/>
        </w:rPr>
        <w:t>大学全学アカウント付与</w:t>
      </w:r>
      <w:r w:rsidRPr="00AC7523">
        <w:rPr>
          <w:rFonts w:hint="eastAsia"/>
        </w:rPr>
        <w:br/>
      </w:r>
      <w:r w:rsidRPr="00AC7523">
        <w:rPr>
          <w:rFonts w:hint="eastAsia"/>
        </w:rPr>
        <w:t xml:space="preserve">　二</w:t>
      </w:r>
      <w:r w:rsidRPr="00AC7523">
        <w:rPr>
          <w:rFonts w:hint="eastAsia"/>
        </w:rPr>
        <w:t xml:space="preserve"> A</w:t>
      </w:r>
      <w:r w:rsidRPr="00AC7523">
        <w:rPr>
          <w:rFonts w:hint="eastAsia"/>
        </w:rPr>
        <w:t>大学全学認証基盤の維持管理</w:t>
      </w:r>
      <w:r w:rsidRPr="00AC7523">
        <w:rPr>
          <w:rFonts w:hint="eastAsia"/>
        </w:rPr>
        <w:br/>
      </w:r>
      <w:r w:rsidRPr="00AC7523">
        <w:rPr>
          <w:rFonts w:hint="eastAsia"/>
        </w:rPr>
        <w:t xml:space="preserve">　三</w:t>
      </w:r>
      <w:r w:rsidRPr="00AC7523">
        <w:rPr>
          <w:rFonts w:hint="eastAsia"/>
        </w:rPr>
        <w:t xml:space="preserve"> </w:t>
      </w:r>
      <w:r w:rsidRPr="00AC7523">
        <w:rPr>
          <w:rFonts w:hint="eastAsia"/>
        </w:rPr>
        <w:t>認証接続システムとの情報連携サービス</w:t>
      </w:r>
      <w:r w:rsidRPr="00AC7523">
        <w:rPr>
          <w:rFonts w:hint="eastAsia"/>
        </w:rPr>
        <w:br/>
      </w:r>
      <w:r w:rsidRPr="00AC7523">
        <w:rPr>
          <w:rFonts w:hint="eastAsia"/>
        </w:rPr>
        <w:t xml:space="preserve">　四</w:t>
      </w:r>
      <w:r w:rsidRPr="00AC7523">
        <w:rPr>
          <w:rFonts w:hint="eastAsia"/>
        </w:rPr>
        <w:t xml:space="preserve"> </w:t>
      </w:r>
      <w:r w:rsidRPr="00AC7523">
        <w:rPr>
          <w:rFonts w:hint="eastAsia"/>
        </w:rPr>
        <w:t>インシデント対応に不可欠な範囲での利用</w:t>
      </w:r>
      <w:r w:rsidRPr="00AC7523">
        <w:rPr>
          <w:rFonts w:hint="eastAsia"/>
        </w:rPr>
        <w:br/>
      </w:r>
      <w:r w:rsidRPr="00AC7523">
        <w:rPr>
          <w:rFonts w:hint="eastAsia"/>
        </w:rPr>
        <w:t xml:space="preserve">　五</w:t>
      </w:r>
      <w:r w:rsidRPr="00AC7523">
        <w:rPr>
          <w:rFonts w:hint="eastAsia"/>
        </w:rPr>
        <w:t xml:space="preserve"> </w:t>
      </w:r>
      <w:r w:rsidRPr="00AC7523">
        <w:rPr>
          <w:rFonts w:hint="eastAsia"/>
        </w:rPr>
        <w:t>その他運用責任者が必要と定める事項</w:t>
      </w:r>
    </w:p>
    <w:p w14:paraId="249192AD" w14:textId="77777777" w:rsidR="00ED35E6" w:rsidRPr="00AC7523" w:rsidRDefault="00ED35E6" w:rsidP="00ED35E6">
      <w:pPr>
        <w:pStyle w:val="af6"/>
      </w:pPr>
    </w:p>
    <w:p w14:paraId="7FB4BE1A" w14:textId="5E667A71"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-09</w:t>
      </w:r>
      <w:r w:rsidR="00ED35E6" w:rsidRPr="00AC7523">
        <w:rPr>
          <w:rFonts w:ascii="Arial" w:eastAsia="ＭＳ ゴシック" w:hAnsi="Arial" w:hint="eastAsia"/>
        </w:rPr>
        <w:t>（運用環境）</w:t>
      </w:r>
    </w:p>
    <w:p w14:paraId="53EDE1AE" w14:textId="77777777" w:rsidR="00ED35E6" w:rsidRPr="00AC7523" w:rsidRDefault="00ED35E6" w:rsidP="00ED35E6">
      <w:pPr>
        <w:pStyle w:val="af6"/>
      </w:pPr>
      <w:r w:rsidRPr="00AC7523">
        <w:rPr>
          <w:rFonts w:hint="eastAsia"/>
        </w:rPr>
        <w:t>第九条　本基盤は、物理環境的およびセキュリティ的に適切な環境に設置し、運用責任者は限定された運用管理者を指名してその任に当たらせるものとする。</w:t>
      </w:r>
    </w:p>
    <w:p w14:paraId="67F7C253" w14:textId="77777777" w:rsidR="00ED35E6" w:rsidRPr="00AC7523" w:rsidRDefault="00ED35E6" w:rsidP="00ED35E6">
      <w:pPr>
        <w:pStyle w:val="af6"/>
      </w:pPr>
      <w:r w:rsidRPr="00AC7523">
        <w:rPr>
          <w:rFonts w:hint="eastAsia"/>
        </w:rPr>
        <w:t>２　本基盤は、</w:t>
      </w:r>
      <w:r w:rsidRPr="00AC7523">
        <w:rPr>
          <w:rFonts w:hint="eastAsia"/>
        </w:rPr>
        <w:t xml:space="preserve">C2101 </w:t>
      </w:r>
      <w:r w:rsidRPr="00AC7523">
        <w:rPr>
          <w:rFonts w:hint="eastAsia"/>
        </w:rPr>
        <w:t>情報システム運用・管理規程に定める情報セキュリティ基準に準拠して運用するものとする。</w:t>
      </w:r>
    </w:p>
    <w:p w14:paraId="26E6DC7F" w14:textId="77777777" w:rsidR="00ED35E6" w:rsidRPr="00AC7523" w:rsidRDefault="00ED35E6" w:rsidP="00ED35E6">
      <w:pPr>
        <w:pStyle w:val="af6"/>
      </w:pPr>
      <w:r w:rsidRPr="00AC7523">
        <w:rPr>
          <w:rFonts w:hint="eastAsia"/>
        </w:rPr>
        <w:t>３　運用責任者は必要に応じて運用管理者に研修等を定期的に受けさせるものとする。</w:t>
      </w:r>
    </w:p>
    <w:p w14:paraId="01A5AEA9" w14:textId="77777777" w:rsidR="00ED35E6" w:rsidRPr="00AC7523" w:rsidRDefault="00ED35E6" w:rsidP="00ED35E6">
      <w:pPr>
        <w:pStyle w:val="af6"/>
      </w:pPr>
    </w:p>
    <w:p w14:paraId="4C2A378D" w14:textId="30EFE3B2"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-10</w:t>
      </w:r>
      <w:r w:rsidR="00ED35E6" w:rsidRPr="00AC7523">
        <w:rPr>
          <w:rFonts w:ascii="Arial" w:eastAsia="ＭＳ ゴシック" w:hAnsi="Arial" w:hint="eastAsia"/>
        </w:rPr>
        <w:t>（記録）</w:t>
      </w:r>
    </w:p>
    <w:p w14:paraId="0AA1F1DF" w14:textId="77777777" w:rsidR="00ED35E6" w:rsidRPr="00AC7523" w:rsidRDefault="00ED35E6" w:rsidP="00ED35E6">
      <w:pPr>
        <w:pStyle w:val="af6"/>
      </w:pPr>
      <w:r w:rsidRPr="00AC7523">
        <w:rPr>
          <w:rFonts w:hint="eastAsia"/>
        </w:rPr>
        <w:t>第十条　本基盤を用いた利用者の認証について、トランザクションごとに、時刻を認証接続サービスに渡されたアイデンティティ情報等のログ情報とともに記録するものとする。</w:t>
      </w:r>
    </w:p>
    <w:p w14:paraId="01C8A832" w14:textId="77777777" w:rsidR="00ED35E6" w:rsidRPr="00AC7523" w:rsidRDefault="00ED35E6" w:rsidP="00ED35E6">
      <w:pPr>
        <w:pStyle w:val="af6"/>
      </w:pPr>
      <w:r w:rsidRPr="00AC7523">
        <w:rPr>
          <w:rFonts w:hint="eastAsia"/>
        </w:rPr>
        <w:t>２　本基盤は、本学が信頼する時刻情報を用いて時刻同期を取るものとする。</w:t>
      </w:r>
    </w:p>
    <w:p w14:paraId="09E931C7" w14:textId="77777777" w:rsidR="00ED35E6" w:rsidRPr="00AC7523" w:rsidRDefault="00ED35E6" w:rsidP="00ED35E6">
      <w:pPr>
        <w:pStyle w:val="af6"/>
      </w:pPr>
      <w:r w:rsidRPr="00AC7523">
        <w:rPr>
          <w:rFonts w:hint="eastAsia"/>
        </w:rPr>
        <w:t>３　運用責任者は、ログ情報の保存期間を最低</w:t>
      </w:r>
      <w:r w:rsidRPr="00AC7523">
        <w:rPr>
          <w:rFonts w:hint="eastAsia"/>
        </w:rPr>
        <w:t>3</w:t>
      </w:r>
      <w:r w:rsidRPr="00AC7523">
        <w:rPr>
          <w:rFonts w:hint="eastAsia"/>
        </w:rPr>
        <w:t>か月の範囲で定めるものとする。運用管理者は、当該保存期間が満了する日までログ情報の記録を適切に保護された状態で保存し、保存期間を延長する必要がない場合は速やかにこれを消去するものとする。</w:t>
      </w:r>
    </w:p>
    <w:p w14:paraId="522747D5" w14:textId="77777777" w:rsidR="00ED35E6" w:rsidRPr="00AC7523" w:rsidRDefault="00ED35E6" w:rsidP="00ED35E6">
      <w:pPr>
        <w:pStyle w:val="af6"/>
      </w:pPr>
      <w:r w:rsidRPr="00AC7523">
        <w:rPr>
          <w:rFonts w:hint="eastAsia"/>
        </w:rPr>
        <w:lastRenderedPageBreak/>
        <w:t>４　運用責任者は、収集、保管されるログ情報の種類については、定期的にリスク評価を行い、見直すものとする。</w:t>
      </w:r>
    </w:p>
    <w:p w14:paraId="47FB8B1D" w14:textId="77777777" w:rsidR="00ED35E6" w:rsidRPr="00AC7523" w:rsidRDefault="00ED35E6" w:rsidP="00ED35E6">
      <w:pPr>
        <w:pStyle w:val="af6"/>
      </w:pPr>
    </w:p>
    <w:p w14:paraId="1814B2CD" w14:textId="370B952B" w:rsidR="00ED35E6" w:rsidRPr="00AC7523" w:rsidRDefault="007B29D5" w:rsidP="00ED35E6">
      <w:pPr>
        <w:rPr>
          <w:rFonts w:ascii="Arial" w:eastAsia="ＭＳ ゴシック" w:hAnsi="Arial"/>
        </w:rPr>
      </w:pPr>
      <w:proofErr w:type="spellStart"/>
      <w:r>
        <w:rPr>
          <w:rFonts w:ascii="Arial" w:eastAsia="ＭＳ ゴシック" w:hAnsi="Arial" w:hint="eastAsia"/>
        </w:rPr>
        <w:t>D2601</w:t>
      </w:r>
      <w:proofErr w:type="spellEnd"/>
      <w:r w:rsidR="00ED35E6" w:rsidRPr="00AC7523">
        <w:rPr>
          <w:rFonts w:ascii="Arial" w:eastAsia="ＭＳ ゴシック" w:hAnsi="Arial" w:hint="eastAsia"/>
        </w:rPr>
        <w:t>-11</w:t>
      </w:r>
      <w:r w:rsidR="00ED35E6" w:rsidRPr="00AC7523">
        <w:rPr>
          <w:rFonts w:ascii="Arial" w:eastAsia="ＭＳ ゴシック" w:hAnsi="Arial" w:hint="eastAsia"/>
        </w:rPr>
        <w:t>（雑則）</w:t>
      </w:r>
    </w:p>
    <w:p w14:paraId="6D1C1F16" w14:textId="77777777" w:rsidR="00ED35E6" w:rsidRPr="000349DD" w:rsidRDefault="00ED35E6" w:rsidP="00ED35E6">
      <w:pPr>
        <w:pStyle w:val="af6"/>
      </w:pPr>
      <w:r w:rsidRPr="00AC7523">
        <w:rPr>
          <w:rFonts w:hint="eastAsia"/>
        </w:rPr>
        <w:t>第十一条　この規程に定めるもののほか、本基盤の運用及び管理に関し必要な事項は、運用責任者が別に定める。</w:t>
      </w:r>
    </w:p>
    <w:p w14:paraId="6AE18D2B" w14:textId="77777777" w:rsidR="00ED35E6" w:rsidRPr="00080EA2" w:rsidRDefault="00ED35E6" w:rsidP="00ED35E6"/>
    <w:p w14:paraId="69F1A653" w14:textId="77777777" w:rsidR="00ED35E6" w:rsidRPr="00ED35E6" w:rsidRDefault="00ED35E6" w:rsidP="0050799F"/>
    <w:sectPr w:rsidR="00ED35E6" w:rsidRPr="00ED35E6"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E615" w14:textId="77777777" w:rsidR="00E95977" w:rsidRDefault="00E95977">
      <w:r>
        <w:separator/>
      </w:r>
    </w:p>
  </w:endnote>
  <w:endnote w:type="continuationSeparator" w:id="0">
    <w:p w14:paraId="46CDF05F" w14:textId="77777777" w:rsidR="00E95977" w:rsidRDefault="00E9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BA565" w14:textId="77777777" w:rsidR="00352BFE" w:rsidRDefault="001A291F"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BE2689">
      <w:rPr>
        <w:rStyle w:val="a9"/>
        <w:noProof/>
      </w:rPr>
      <w:t>2</w:t>
    </w:r>
    <w:r>
      <w:rPr>
        <w:rStyle w:val="a9"/>
      </w:rPr>
      <w:fldChar w:fldCharType="end"/>
    </w:r>
  </w:p>
  <w:p w14:paraId="1774E67D" w14:textId="77777777" w:rsidR="00352BFE" w:rsidRDefault="00352BFE"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D92EE" w14:textId="77777777" w:rsidR="00352BFE" w:rsidRDefault="001A291F"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BE2689">
      <w:rPr>
        <w:rStyle w:val="a9"/>
        <w:noProof/>
      </w:rPr>
      <w:t>1</w:t>
    </w:r>
    <w:r>
      <w:rPr>
        <w:rStyle w:val="a9"/>
      </w:rPr>
      <w:fldChar w:fldCharType="end"/>
    </w:r>
  </w:p>
  <w:p w14:paraId="161AAC46" w14:textId="77777777" w:rsidR="00352BFE" w:rsidRDefault="00352BF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FE74" w14:textId="77777777" w:rsidR="00EC6593" w:rsidRDefault="001A291F"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BE2689">
      <w:rPr>
        <w:rStyle w:val="a9"/>
        <w:noProof/>
      </w:rPr>
      <w:t>6</w:t>
    </w:r>
    <w:r>
      <w:rPr>
        <w:rStyle w:val="a9"/>
      </w:rPr>
      <w:fldChar w:fldCharType="end"/>
    </w:r>
  </w:p>
  <w:p w14:paraId="1B1A8E1F" w14:textId="77777777" w:rsidR="001662DA" w:rsidRDefault="001662DA" w:rsidP="001662D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EC3C" w14:textId="77777777" w:rsidR="00EC6593" w:rsidRDefault="001A291F"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BE2689">
      <w:rPr>
        <w:rStyle w:val="a9"/>
        <w:noProof/>
      </w:rPr>
      <w:t>3</w:t>
    </w:r>
    <w:r>
      <w:rPr>
        <w:rStyle w:val="a9"/>
      </w:rPr>
      <w:fldChar w:fldCharType="end"/>
    </w:r>
  </w:p>
  <w:p w14:paraId="0F699E5B" w14:textId="77777777" w:rsidR="00076640" w:rsidRDefault="0007664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4586" w14:textId="77777777" w:rsidR="00E95977" w:rsidRDefault="00E95977">
      <w:r>
        <w:separator/>
      </w:r>
    </w:p>
  </w:footnote>
  <w:footnote w:type="continuationSeparator" w:id="0">
    <w:p w14:paraId="7306291F" w14:textId="77777777" w:rsidR="00E95977" w:rsidRDefault="00E95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7F48" w14:textId="782C442D" w:rsidR="00352BFE" w:rsidRPr="009F5D33" w:rsidRDefault="001A291F"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B29D5">
      <w:rPr>
        <w:rFonts w:ascii="Arial" w:eastAsia="ＭＳ ゴシック" w:hAnsi="Arial" w:hint="eastAsia"/>
        <w:noProof/>
        <w:sz w:val="18"/>
        <w:szCs w:val="18"/>
      </w:rPr>
      <w:t xml:space="preserve">D2601 </w:t>
    </w:r>
    <w:r w:rsidR="007B29D5">
      <w:rPr>
        <w:rFonts w:ascii="Arial" w:eastAsia="ＭＳ ゴシック" w:hAnsi="Arial" w:hint="eastAsia"/>
        <w:noProof/>
        <w:sz w:val="18"/>
        <w:szCs w:val="18"/>
      </w:rPr>
      <w:t>全学認証基盤運用管理規程</w:t>
    </w:r>
    <w:r w:rsidRPr="009F5D33">
      <w:rPr>
        <w:rFonts w:ascii="Arial" w:eastAsia="ＭＳ ゴシック" w:hAnsi="Arial"/>
        <w:sz w:val="18"/>
        <w:szCs w:val="18"/>
      </w:rPr>
      <w:fldChar w:fldCharType="end"/>
    </w:r>
    <w:r>
      <w:fldChar w:fldCharType="begin"/>
    </w:r>
    <w:r w:rsidR="00725773">
      <w:instrText xml:space="preserve"> DOCVARIABLE  "MyDocName" \* MERGEFORMAT </w:instrText>
    </w:r>
    <w:r>
      <w:fldChar w:fldCharType="end"/>
    </w:r>
  </w:p>
  <w:p w14:paraId="0222EE56" w14:textId="77777777" w:rsidR="00352BFE" w:rsidRDefault="00352BF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36B0" w14:textId="071DF486" w:rsidR="00352BFE" w:rsidRPr="009F5D33" w:rsidRDefault="001A291F"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B29D5">
      <w:rPr>
        <w:rFonts w:ascii="Arial" w:eastAsia="ＭＳ ゴシック" w:hAnsi="Arial" w:hint="eastAsia"/>
        <w:noProof/>
        <w:sz w:val="18"/>
        <w:szCs w:val="18"/>
      </w:rPr>
      <w:t xml:space="preserve">D2601 </w:t>
    </w:r>
    <w:r w:rsidR="007B29D5">
      <w:rPr>
        <w:rFonts w:ascii="Arial" w:eastAsia="ＭＳ ゴシック" w:hAnsi="Arial" w:hint="eastAsia"/>
        <w:noProof/>
        <w:sz w:val="18"/>
        <w:szCs w:val="18"/>
      </w:rPr>
      <w:t>全学認証基盤運用管理規程</w:t>
    </w:r>
    <w:r w:rsidRPr="009F5D33">
      <w:rPr>
        <w:rFonts w:ascii="Arial" w:eastAsia="ＭＳ ゴシック" w:hAnsi="Arial"/>
        <w:sz w:val="18"/>
        <w:szCs w:val="18"/>
      </w:rPr>
      <w:fldChar w:fldCharType="end"/>
    </w:r>
  </w:p>
  <w:p w14:paraId="47FFE809" w14:textId="77777777" w:rsidR="00352BFE" w:rsidRDefault="00352BF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7477" w14:textId="6435A4A1" w:rsidR="00076640" w:rsidRPr="009D408F" w:rsidRDefault="001A291F"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B29D5">
      <w:rPr>
        <w:rFonts w:ascii="Arial" w:eastAsia="ＭＳ ゴシック" w:hAnsi="Arial" w:hint="eastAsia"/>
        <w:noProof/>
        <w:sz w:val="18"/>
        <w:szCs w:val="18"/>
      </w:rPr>
      <w:t xml:space="preserve">D2601 </w:t>
    </w:r>
    <w:r w:rsidR="007B29D5">
      <w:rPr>
        <w:rFonts w:ascii="Arial" w:eastAsia="ＭＳ ゴシック" w:hAnsi="Arial" w:hint="eastAsia"/>
        <w:noProof/>
        <w:sz w:val="18"/>
        <w:szCs w:val="18"/>
      </w:rPr>
      <w:t>全学認証基盤運用管理規程</w:t>
    </w:r>
    <w:r w:rsidRPr="009F5D33">
      <w:rPr>
        <w:rFonts w:ascii="Arial" w:eastAsia="ＭＳ ゴシック" w:hAnsi="Arial"/>
        <w:sz w:val="18"/>
        <w:szCs w:val="18"/>
      </w:rPr>
      <w:fldChar w:fldCharType="end"/>
    </w:r>
    <w:r>
      <w:fldChar w:fldCharType="begin"/>
    </w:r>
    <w:r w:rsidR="00725773">
      <w:instrText xml:space="preserve"> DOCVARIABLE  "MyDocName" \* MERGEFORMAT </w:instrText>
    </w:r>
    <w:r>
      <w:fldChar w:fldCharType="end"/>
    </w:r>
    <w:r>
      <w:fldChar w:fldCharType="begin"/>
    </w:r>
    <w:r w:rsidR="00725773">
      <w:instrText xml:space="preserve"> DOCVARIABLE  "MyDocName" \* MERGEFORMAT </w:instrTex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04A5C" w14:textId="241B778C" w:rsidR="00C66698" w:rsidRDefault="001A291F"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7B29D5">
      <w:rPr>
        <w:rFonts w:ascii="Arial" w:eastAsia="ＭＳ ゴシック" w:hAnsi="Arial" w:hint="eastAsia"/>
        <w:noProof/>
        <w:szCs w:val="18"/>
      </w:rPr>
      <w:t xml:space="preserve">D2601 </w:t>
    </w:r>
    <w:r w:rsidR="007B29D5">
      <w:rPr>
        <w:rFonts w:ascii="Arial" w:eastAsia="ＭＳ ゴシック" w:hAnsi="Arial" w:hint="eastAsia"/>
        <w:noProof/>
        <w:szCs w:val="18"/>
      </w:rPr>
      <w:t>全学認証基盤運用管理規程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2732753">
    <w:abstractNumId w:val="131"/>
  </w:num>
  <w:num w:numId="2" w16cid:durableId="857427732">
    <w:abstractNumId w:val="137"/>
  </w:num>
  <w:num w:numId="3" w16cid:durableId="2007855632">
    <w:abstractNumId w:val="76"/>
  </w:num>
  <w:num w:numId="4" w16cid:durableId="190385262">
    <w:abstractNumId w:val="149"/>
  </w:num>
  <w:num w:numId="5" w16cid:durableId="1679043446">
    <w:abstractNumId w:val="22"/>
  </w:num>
  <w:num w:numId="6" w16cid:durableId="1902865226">
    <w:abstractNumId w:val="29"/>
  </w:num>
  <w:num w:numId="7" w16cid:durableId="1726950089">
    <w:abstractNumId w:val="150"/>
  </w:num>
  <w:num w:numId="8" w16cid:durableId="166098759">
    <w:abstractNumId w:val="145"/>
  </w:num>
  <w:num w:numId="9" w16cid:durableId="1256398746">
    <w:abstractNumId w:val="72"/>
  </w:num>
  <w:num w:numId="10" w16cid:durableId="637761279">
    <w:abstractNumId w:val="151"/>
  </w:num>
  <w:num w:numId="11" w16cid:durableId="6951757">
    <w:abstractNumId w:val="134"/>
  </w:num>
  <w:num w:numId="12" w16cid:durableId="157384701">
    <w:abstractNumId w:val="86"/>
  </w:num>
  <w:num w:numId="13" w16cid:durableId="1213037187">
    <w:abstractNumId w:val="82"/>
  </w:num>
  <w:num w:numId="14" w16cid:durableId="17779236">
    <w:abstractNumId w:val="62"/>
  </w:num>
  <w:num w:numId="15" w16cid:durableId="1771587499">
    <w:abstractNumId w:val="33"/>
  </w:num>
  <w:num w:numId="16" w16cid:durableId="678968611">
    <w:abstractNumId w:val="28"/>
  </w:num>
  <w:num w:numId="17" w16cid:durableId="988942761">
    <w:abstractNumId w:val="124"/>
  </w:num>
  <w:num w:numId="18" w16cid:durableId="1324314853">
    <w:abstractNumId w:val="100"/>
  </w:num>
  <w:num w:numId="19" w16cid:durableId="1241982376">
    <w:abstractNumId w:val="122"/>
  </w:num>
  <w:num w:numId="20" w16cid:durableId="144705764">
    <w:abstractNumId w:val="4"/>
  </w:num>
  <w:num w:numId="21" w16cid:durableId="159781541">
    <w:abstractNumId w:val="61"/>
  </w:num>
  <w:num w:numId="22" w16cid:durableId="888417210">
    <w:abstractNumId w:val="74"/>
  </w:num>
  <w:num w:numId="23" w16cid:durableId="156969315">
    <w:abstractNumId w:val="40"/>
  </w:num>
  <w:num w:numId="24" w16cid:durableId="39520644">
    <w:abstractNumId w:val="32"/>
  </w:num>
  <w:num w:numId="25" w16cid:durableId="1507865803">
    <w:abstractNumId w:val="148"/>
  </w:num>
  <w:num w:numId="26" w16cid:durableId="1497265649">
    <w:abstractNumId w:val="54"/>
  </w:num>
  <w:num w:numId="27" w16cid:durableId="92672044">
    <w:abstractNumId w:val="58"/>
  </w:num>
  <w:num w:numId="28" w16cid:durableId="1482578935">
    <w:abstractNumId w:val="42"/>
  </w:num>
  <w:num w:numId="29" w16cid:durableId="1743330288">
    <w:abstractNumId w:val="144"/>
  </w:num>
  <w:num w:numId="30" w16cid:durableId="867569073">
    <w:abstractNumId w:val="139"/>
  </w:num>
  <w:num w:numId="31" w16cid:durableId="228272758">
    <w:abstractNumId w:val="79"/>
  </w:num>
  <w:num w:numId="32" w16cid:durableId="1037588617">
    <w:abstractNumId w:val="111"/>
  </w:num>
  <w:num w:numId="33" w16cid:durableId="186067728">
    <w:abstractNumId w:val="95"/>
  </w:num>
  <w:num w:numId="34" w16cid:durableId="397948291">
    <w:abstractNumId w:val="77"/>
  </w:num>
  <w:num w:numId="35" w16cid:durableId="77559553">
    <w:abstractNumId w:val="5"/>
  </w:num>
  <w:num w:numId="36" w16cid:durableId="240529176">
    <w:abstractNumId w:val="0"/>
  </w:num>
  <w:num w:numId="37" w16cid:durableId="1988242236">
    <w:abstractNumId w:val="15"/>
  </w:num>
  <w:num w:numId="38" w16cid:durableId="263193594">
    <w:abstractNumId w:val="12"/>
  </w:num>
  <w:num w:numId="39" w16cid:durableId="2103331294">
    <w:abstractNumId w:val="14"/>
  </w:num>
  <w:num w:numId="40" w16cid:durableId="77481665">
    <w:abstractNumId w:val="13"/>
  </w:num>
  <w:num w:numId="41" w16cid:durableId="588394106">
    <w:abstractNumId w:val="21"/>
  </w:num>
  <w:num w:numId="42" w16cid:durableId="500701235">
    <w:abstractNumId w:val="7"/>
  </w:num>
  <w:num w:numId="43" w16cid:durableId="1319843358">
    <w:abstractNumId w:val="10"/>
  </w:num>
  <w:num w:numId="44" w16cid:durableId="1134442964">
    <w:abstractNumId w:val="65"/>
  </w:num>
  <w:num w:numId="45" w16cid:durableId="9526153">
    <w:abstractNumId w:val="71"/>
  </w:num>
  <w:num w:numId="46" w16cid:durableId="657078999">
    <w:abstractNumId w:val="48"/>
  </w:num>
  <w:num w:numId="47" w16cid:durableId="576326381">
    <w:abstractNumId w:val="101"/>
  </w:num>
  <w:num w:numId="48" w16cid:durableId="2055886016">
    <w:abstractNumId w:val="18"/>
  </w:num>
  <w:num w:numId="49" w16cid:durableId="1094133773">
    <w:abstractNumId w:val="92"/>
  </w:num>
  <w:num w:numId="50" w16cid:durableId="749817406">
    <w:abstractNumId w:val="2"/>
  </w:num>
  <w:num w:numId="51" w16cid:durableId="167596252">
    <w:abstractNumId w:val="1"/>
  </w:num>
  <w:num w:numId="52" w16cid:durableId="2037925275">
    <w:abstractNumId w:val="17"/>
  </w:num>
  <w:num w:numId="53" w16cid:durableId="508101795">
    <w:abstractNumId w:val="53"/>
  </w:num>
  <w:num w:numId="54" w16cid:durableId="17584233">
    <w:abstractNumId w:val="6"/>
  </w:num>
  <w:num w:numId="55" w16cid:durableId="811361904">
    <w:abstractNumId w:val="51"/>
  </w:num>
  <w:num w:numId="56" w16cid:durableId="1706444531">
    <w:abstractNumId w:val="119"/>
  </w:num>
  <w:num w:numId="57" w16cid:durableId="552035115">
    <w:abstractNumId w:val="16"/>
  </w:num>
  <w:num w:numId="58" w16cid:durableId="447697082">
    <w:abstractNumId w:val="23"/>
  </w:num>
  <w:num w:numId="59" w16cid:durableId="1400246325">
    <w:abstractNumId w:val="9"/>
  </w:num>
  <w:num w:numId="60" w16cid:durableId="168520382">
    <w:abstractNumId w:val="3"/>
  </w:num>
  <w:num w:numId="61" w16cid:durableId="1256741545">
    <w:abstractNumId w:val="8"/>
  </w:num>
  <w:num w:numId="62" w16cid:durableId="396100380">
    <w:abstractNumId w:val="19"/>
  </w:num>
  <w:num w:numId="63" w16cid:durableId="175508588">
    <w:abstractNumId w:val="123"/>
  </w:num>
  <w:num w:numId="64" w16cid:durableId="1412504049">
    <w:abstractNumId w:val="20"/>
  </w:num>
  <w:num w:numId="65" w16cid:durableId="1515224121">
    <w:abstractNumId w:val="112"/>
  </w:num>
  <w:num w:numId="66" w16cid:durableId="804201040">
    <w:abstractNumId w:val="69"/>
  </w:num>
  <w:num w:numId="67" w16cid:durableId="891117997">
    <w:abstractNumId w:val="90"/>
  </w:num>
  <w:num w:numId="68" w16cid:durableId="622076144">
    <w:abstractNumId w:val="97"/>
  </w:num>
  <w:num w:numId="69" w16cid:durableId="1288077267">
    <w:abstractNumId w:val="68"/>
  </w:num>
  <w:num w:numId="70" w16cid:durableId="1538934761">
    <w:abstractNumId w:val="126"/>
  </w:num>
  <w:num w:numId="71" w16cid:durableId="1463158027">
    <w:abstractNumId w:val="96"/>
  </w:num>
  <w:num w:numId="72" w16cid:durableId="1904560558">
    <w:abstractNumId w:val="34"/>
  </w:num>
  <w:num w:numId="73" w16cid:durableId="2097050031">
    <w:abstractNumId w:val="114"/>
  </w:num>
  <w:num w:numId="74" w16cid:durableId="1609776230">
    <w:abstractNumId w:val="87"/>
  </w:num>
  <w:num w:numId="75" w16cid:durableId="1317303282">
    <w:abstractNumId w:val="136"/>
  </w:num>
  <w:num w:numId="76" w16cid:durableId="751008165">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1045908510">
    <w:abstractNumId w:val="107"/>
  </w:num>
  <w:num w:numId="78" w16cid:durableId="1711417559">
    <w:abstractNumId w:val="66"/>
  </w:num>
  <w:num w:numId="79" w16cid:durableId="561017228">
    <w:abstractNumId w:val="67"/>
  </w:num>
  <w:num w:numId="80" w16cid:durableId="1467822201">
    <w:abstractNumId w:val="109"/>
  </w:num>
  <w:num w:numId="81" w16cid:durableId="1210726133">
    <w:abstractNumId w:val="47"/>
  </w:num>
  <w:num w:numId="82" w16cid:durableId="137498888">
    <w:abstractNumId w:val="63"/>
  </w:num>
  <w:num w:numId="83" w16cid:durableId="184174162">
    <w:abstractNumId w:val="141"/>
  </w:num>
  <w:num w:numId="84" w16cid:durableId="54162078">
    <w:abstractNumId w:val="50"/>
  </w:num>
  <w:num w:numId="85" w16cid:durableId="1594195171">
    <w:abstractNumId w:val="70"/>
  </w:num>
  <w:num w:numId="86" w16cid:durableId="187570961">
    <w:abstractNumId w:val="130"/>
  </w:num>
  <w:num w:numId="87" w16cid:durableId="1815416189">
    <w:abstractNumId w:val="135"/>
  </w:num>
  <w:num w:numId="88" w16cid:durableId="1057052329">
    <w:abstractNumId w:val="125"/>
  </w:num>
  <w:num w:numId="89" w16cid:durableId="1616407145">
    <w:abstractNumId w:val="94"/>
  </w:num>
  <w:num w:numId="90" w16cid:durableId="1503623060">
    <w:abstractNumId w:val="55"/>
  </w:num>
  <w:num w:numId="91" w16cid:durableId="75784122">
    <w:abstractNumId w:val="153"/>
  </w:num>
  <w:num w:numId="92" w16cid:durableId="1950965428">
    <w:abstractNumId w:val="120"/>
  </w:num>
  <w:num w:numId="93" w16cid:durableId="995691782">
    <w:abstractNumId w:val="152"/>
  </w:num>
  <w:num w:numId="94" w16cid:durableId="966935814">
    <w:abstractNumId w:val="78"/>
  </w:num>
  <w:num w:numId="95" w16cid:durableId="734476535">
    <w:abstractNumId w:val="103"/>
  </w:num>
  <w:num w:numId="96" w16cid:durableId="1757089613">
    <w:abstractNumId w:val="113"/>
  </w:num>
  <w:num w:numId="97" w16cid:durableId="1076903102">
    <w:abstractNumId w:val="81"/>
  </w:num>
  <w:num w:numId="98" w16cid:durableId="279842872">
    <w:abstractNumId w:val="140"/>
  </w:num>
  <w:num w:numId="99" w16cid:durableId="1212153872">
    <w:abstractNumId w:val="110"/>
  </w:num>
  <w:num w:numId="100" w16cid:durableId="53968429">
    <w:abstractNumId w:val="35"/>
  </w:num>
  <w:num w:numId="101" w16cid:durableId="1522932830">
    <w:abstractNumId w:val="43"/>
  </w:num>
  <w:num w:numId="102" w16cid:durableId="2060276596">
    <w:abstractNumId w:val="75"/>
  </w:num>
  <w:num w:numId="103" w16cid:durableId="1468012747">
    <w:abstractNumId w:val="102"/>
  </w:num>
  <w:num w:numId="104" w16cid:durableId="161555381">
    <w:abstractNumId w:val="146"/>
  </w:num>
  <w:num w:numId="105" w16cid:durableId="190655765">
    <w:abstractNumId w:val="98"/>
  </w:num>
  <w:num w:numId="106" w16cid:durableId="598637500">
    <w:abstractNumId w:val="118"/>
  </w:num>
  <w:num w:numId="107" w16cid:durableId="357972473">
    <w:abstractNumId w:val="44"/>
  </w:num>
  <w:num w:numId="108" w16cid:durableId="171116023">
    <w:abstractNumId w:val="39"/>
  </w:num>
  <w:num w:numId="109" w16cid:durableId="736442094">
    <w:abstractNumId w:val="106"/>
  </w:num>
  <w:num w:numId="110" w16cid:durableId="1438671664">
    <w:abstractNumId w:val="99"/>
  </w:num>
  <w:num w:numId="111" w16cid:durableId="91626979">
    <w:abstractNumId w:val="39"/>
    <w:lvlOverride w:ilvl="0">
      <w:startOverride w:val="1"/>
    </w:lvlOverride>
  </w:num>
  <w:num w:numId="112" w16cid:durableId="1510485975">
    <w:abstractNumId w:val="39"/>
    <w:lvlOverride w:ilvl="0">
      <w:startOverride w:val="1"/>
    </w:lvlOverride>
  </w:num>
  <w:num w:numId="113" w16cid:durableId="1325744426">
    <w:abstractNumId w:val="39"/>
    <w:lvlOverride w:ilvl="0">
      <w:startOverride w:val="1"/>
    </w:lvlOverride>
  </w:num>
  <w:num w:numId="114" w16cid:durableId="505679959">
    <w:abstractNumId w:val="39"/>
    <w:lvlOverride w:ilvl="0">
      <w:startOverride w:val="1"/>
    </w:lvlOverride>
  </w:num>
  <w:num w:numId="115" w16cid:durableId="557084679">
    <w:abstractNumId w:val="39"/>
    <w:lvlOverride w:ilvl="0">
      <w:startOverride w:val="1"/>
    </w:lvlOverride>
  </w:num>
  <w:num w:numId="116" w16cid:durableId="615521122">
    <w:abstractNumId w:val="39"/>
    <w:lvlOverride w:ilvl="0">
      <w:startOverride w:val="1"/>
    </w:lvlOverride>
  </w:num>
  <w:num w:numId="117" w16cid:durableId="2129620889">
    <w:abstractNumId w:val="39"/>
    <w:lvlOverride w:ilvl="0">
      <w:startOverride w:val="1"/>
    </w:lvlOverride>
  </w:num>
  <w:num w:numId="118" w16cid:durableId="769786286">
    <w:abstractNumId w:val="39"/>
    <w:lvlOverride w:ilvl="0">
      <w:startOverride w:val="1"/>
    </w:lvlOverride>
  </w:num>
  <w:num w:numId="119" w16cid:durableId="1395080362">
    <w:abstractNumId w:val="39"/>
    <w:lvlOverride w:ilvl="0">
      <w:startOverride w:val="1"/>
    </w:lvlOverride>
  </w:num>
  <w:num w:numId="120" w16cid:durableId="701973739">
    <w:abstractNumId w:val="39"/>
    <w:lvlOverride w:ilvl="0">
      <w:startOverride w:val="1"/>
    </w:lvlOverride>
  </w:num>
  <w:num w:numId="121" w16cid:durableId="1453670971">
    <w:abstractNumId w:val="39"/>
    <w:lvlOverride w:ilvl="0">
      <w:startOverride w:val="1"/>
    </w:lvlOverride>
  </w:num>
  <w:num w:numId="122" w16cid:durableId="530609733">
    <w:abstractNumId w:val="39"/>
    <w:lvlOverride w:ilvl="0">
      <w:startOverride w:val="1"/>
    </w:lvlOverride>
  </w:num>
  <w:num w:numId="123" w16cid:durableId="178130875">
    <w:abstractNumId w:val="39"/>
    <w:lvlOverride w:ilvl="0">
      <w:startOverride w:val="1"/>
    </w:lvlOverride>
  </w:num>
  <w:num w:numId="124" w16cid:durableId="588077557">
    <w:abstractNumId w:val="39"/>
    <w:lvlOverride w:ilvl="0">
      <w:startOverride w:val="1"/>
    </w:lvlOverride>
  </w:num>
  <w:num w:numId="125" w16cid:durableId="1588734037">
    <w:abstractNumId w:val="39"/>
    <w:lvlOverride w:ilvl="0">
      <w:startOverride w:val="1"/>
    </w:lvlOverride>
  </w:num>
  <w:num w:numId="126" w16cid:durableId="441270441">
    <w:abstractNumId w:val="39"/>
    <w:lvlOverride w:ilvl="0">
      <w:startOverride w:val="1"/>
    </w:lvlOverride>
  </w:num>
  <w:num w:numId="127" w16cid:durableId="507870458">
    <w:abstractNumId w:val="39"/>
    <w:lvlOverride w:ilvl="0">
      <w:startOverride w:val="1"/>
    </w:lvlOverride>
  </w:num>
  <w:num w:numId="128" w16cid:durableId="653802281">
    <w:abstractNumId w:val="39"/>
    <w:lvlOverride w:ilvl="0">
      <w:startOverride w:val="1"/>
    </w:lvlOverride>
  </w:num>
  <w:num w:numId="129" w16cid:durableId="804591880">
    <w:abstractNumId w:val="39"/>
    <w:lvlOverride w:ilvl="0">
      <w:startOverride w:val="1"/>
    </w:lvlOverride>
  </w:num>
  <w:num w:numId="130" w16cid:durableId="874923073">
    <w:abstractNumId w:val="39"/>
    <w:lvlOverride w:ilvl="0">
      <w:startOverride w:val="1"/>
    </w:lvlOverride>
  </w:num>
  <w:num w:numId="131" w16cid:durableId="1984307698">
    <w:abstractNumId w:val="39"/>
    <w:lvlOverride w:ilvl="0">
      <w:startOverride w:val="1"/>
    </w:lvlOverride>
  </w:num>
  <w:num w:numId="132" w16cid:durableId="1566138570">
    <w:abstractNumId w:val="39"/>
    <w:lvlOverride w:ilvl="0">
      <w:startOverride w:val="1"/>
    </w:lvlOverride>
  </w:num>
  <w:num w:numId="133" w16cid:durableId="1593277473">
    <w:abstractNumId w:val="132"/>
  </w:num>
  <w:num w:numId="134" w16cid:durableId="85230512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2931068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81451591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64091723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493807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12284501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15709476">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05061700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2046756567">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572591586">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97880414">
    <w:abstractNumId w:val="31"/>
  </w:num>
  <w:num w:numId="145" w16cid:durableId="599289946">
    <w:abstractNumId w:val="138"/>
  </w:num>
  <w:num w:numId="146" w16cid:durableId="1730301263">
    <w:abstractNumId w:val="108"/>
  </w:num>
  <w:num w:numId="147" w16cid:durableId="392699834">
    <w:abstractNumId w:val="56"/>
  </w:num>
  <w:num w:numId="148" w16cid:durableId="1829245380">
    <w:abstractNumId w:val="26"/>
  </w:num>
  <w:num w:numId="149" w16cid:durableId="2023969914">
    <w:abstractNumId w:val="45"/>
  </w:num>
  <w:num w:numId="150" w16cid:durableId="691032530">
    <w:abstractNumId w:val="129"/>
  </w:num>
  <w:num w:numId="151" w16cid:durableId="1518351950">
    <w:abstractNumId w:val="127"/>
  </w:num>
  <w:num w:numId="152" w16cid:durableId="988677283">
    <w:abstractNumId w:val="85"/>
  </w:num>
  <w:num w:numId="153" w16cid:durableId="1643197040">
    <w:abstractNumId w:val="46"/>
  </w:num>
  <w:num w:numId="154" w16cid:durableId="387338121">
    <w:abstractNumId w:val="93"/>
  </w:num>
  <w:num w:numId="155" w16cid:durableId="146481333">
    <w:abstractNumId w:val="30"/>
  </w:num>
  <w:num w:numId="156" w16cid:durableId="1575050346">
    <w:abstractNumId w:val="64"/>
  </w:num>
  <w:num w:numId="157" w16cid:durableId="725882155">
    <w:abstractNumId w:val="37"/>
  </w:num>
  <w:num w:numId="158" w16cid:durableId="2094350792">
    <w:abstractNumId w:val="133"/>
  </w:num>
  <w:num w:numId="159" w16cid:durableId="804082862">
    <w:abstractNumId w:val="142"/>
  </w:num>
  <w:num w:numId="160" w16cid:durableId="67194872">
    <w:abstractNumId w:val="104"/>
  </w:num>
  <w:num w:numId="161" w16cid:durableId="1209880231">
    <w:abstractNumId w:val="154"/>
  </w:num>
  <w:num w:numId="162" w16cid:durableId="1753433704">
    <w:abstractNumId w:val="41"/>
  </w:num>
  <w:num w:numId="163" w16cid:durableId="1422482448">
    <w:abstractNumId w:val="116"/>
  </w:num>
  <w:num w:numId="164" w16cid:durableId="832374849">
    <w:abstractNumId w:val="89"/>
  </w:num>
  <w:num w:numId="165" w16cid:durableId="312685763">
    <w:abstractNumId w:val="80"/>
  </w:num>
  <w:num w:numId="166" w16cid:durableId="1989047862">
    <w:abstractNumId w:val="49"/>
  </w:num>
  <w:num w:numId="167" w16cid:durableId="1931622">
    <w:abstractNumId w:val="11"/>
  </w:num>
  <w:num w:numId="168" w16cid:durableId="981541942">
    <w:abstractNumId w:val="57"/>
  </w:num>
  <w:num w:numId="169" w16cid:durableId="355231245">
    <w:abstractNumId w:val="128"/>
  </w:num>
  <w:num w:numId="170" w16cid:durableId="1956406396">
    <w:abstractNumId w:val="60"/>
  </w:num>
  <w:num w:numId="171" w16cid:durableId="1190022455">
    <w:abstractNumId w:val="88"/>
  </w:num>
  <w:num w:numId="172" w16cid:durableId="2063215841">
    <w:abstractNumId w:val="27"/>
  </w:num>
  <w:num w:numId="173" w16cid:durableId="1545681369">
    <w:abstractNumId w:val="25"/>
  </w:num>
  <w:num w:numId="174" w16cid:durableId="718943386">
    <w:abstractNumId w:val="52"/>
  </w:num>
  <w:num w:numId="175" w16cid:durableId="819077486">
    <w:abstractNumId w:val="84"/>
  </w:num>
  <w:num w:numId="176" w16cid:durableId="1955600595">
    <w:abstractNumId w:val="24"/>
  </w:num>
  <w:num w:numId="177" w16cid:durableId="1210410753">
    <w:abstractNumId w:val="36"/>
  </w:num>
  <w:num w:numId="178" w16cid:durableId="1956524657">
    <w:abstractNumId w:val="115"/>
  </w:num>
  <w:num w:numId="179" w16cid:durableId="821507507">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217"/>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291F"/>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127C"/>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1BC"/>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0E7B"/>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29D5"/>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57FF"/>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4B9B"/>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5EF"/>
    <w:rsid w:val="00BD7875"/>
    <w:rsid w:val="00BE056F"/>
    <w:rsid w:val="00BE169C"/>
    <w:rsid w:val="00BE24CA"/>
    <w:rsid w:val="00BE2689"/>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5977"/>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35E6"/>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71A4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554</Words>
  <Characters>3161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2016-02-01T12:34:00Z</dcterms:created>
  <dcterms:modified xsi:type="dcterms:W3CDTF">2024-02-18T05:24:00Z</dcterms:modified>
</cp:coreProperties>
</file>