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EA2" w:rsidRPr="00766C22" w:rsidRDefault="00080EA2" w:rsidP="00C420A3">
      <w:pPr>
        <w:pStyle w:val="aa"/>
        <w:spacing w:before="3440" w:after="6880"/>
        <w:ind w:left="-210" w:right="-210"/>
      </w:pPr>
      <w:r>
        <w:rPr>
          <w:rFonts w:hint="eastAsia"/>
        </w:rPr>
        <w:t>C</w:t>
      </w:r>
      <w:r w:rsidR="001D564F" w:rsidRPr="001D564F">
        <w:rPr>
          <w:rFonts w:hint="eastAsia"/>
        </w:rPr>
        <w:t xml:space="preserve">2602 </w:t>
      </w:r>
      <w:r w:rsidR="001D564F" w:rsidRPr="001D564F">
        <w:rPr>
          <w:rFonts w:hint="eastAsia"/>
        </w:rPr>
        <w:t>全学認証基盤認証接続</w:t>
      </w:r>
      <w:r w:rsidRPr="00273FED">
        <w:rPr>
          <w:rFonts w:hint="eastAsia"/>
        </w:rPr>
        <w:t>規程</w:t>
      </w:r>
    </w:p>
    <w:p w:rsidR="00352BFE" w:rsidRPr="001A1635" w:rsidRDefault="00352BFE" w:rsidP="004F3219">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3364"/>
        <w:gridCol w:w="4024"/>
      </w:tblGrid>
      <w:tr w:rsidR="00352BFE" w:rsidRPr="00065121" w:rsidTr="006D0E7B">
        <w:tc>
          <w:tcPr>
            <w:tcW w:w="1796"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rsidTr="006D0E7B">
        <w:tc>
          <w:tcPr>
            <w:tcW w:w="1796" w:type="dxa"/>
          </w:tcPr>
          <w:p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352BFE"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C2</w:t>
            </w:r>
            <w:r>
              <w:rPr>
                <w:rFonts w:ascii="Arial" w:eastAsia="ＭＳ Ｐゴシック" w:hAnsi="Arial" w:cs="Arial"/>
              </w:rPr>
              <w:t>60</w:t>
            </w:r>
            <w:r w:rsidR="001D564F">
              <w:rPr>
                <w:rFonts w:ascii="Arial" w:eastAsia="ＭＳ Ｐゴシック" w:hAnsi="Arial" w:cs="Arial"/>
              </w:rPr>
              <w:t>2</w:t>
            </w:r>
            <w:bookmarkStart w:id="0" w:name="_GoBack"/>
            <w:bookmarkEnd w:id="0"/>
          </w:p>
        </w:tc>
        <w:tc>
          <w:tcPr>
            <w:tcW w:w="3364"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rsidR="006D0E7B" w:rsidRPr="00065121"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bl>
    <w:p w:rsidR="00352BFE" w:rsidRDefault="00352BFE" w:rsidP="00352BFE">
      <w:pPr>
        <w:rPr>
          <w:rFonts w:ascii="Arial" w:hAnsi="Arial" w:cs="Arial"/>
        </w:rPr>
      </w:pPr>
    </w:p>
    <w:p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52BFE" w:rsidRDefault="00352BFE" w:rsidP="00352B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52BFE" w:rsidRPr="00E614A3" w:rsidRDefault="00352BFE" w:rsidP="00352BFE">
      <w:pPr>
        <w:rPr>
          <w:rFonts w:ascii="Arial" w:hAnsi="Arial" w:cs="Arial"/>
        </w:rPr>
      </w:pPr>
    </w:p>
    <w:p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1D564F" w:rsidRPr="00273FED" w:rsidRDefault="001D564F" w:rsidP="001D564F">
      <w:pPr>
        <w:rPr>
          <w:rFonts w:ascii="Arial" w:eastAsia="ＭＳ ゴシック" w:hAnsi="Arial"/>
        </w:rPr>
      </w:pPr>
      <w:r>
        <w:rPr>
          <w:rFonts w:ascii="Arial" w:eastAsia="ＭＳ ゴシック" w:hAnsi="Arial" w:hint="eastAsia"/>
        </w:rPr>
        <w:lastRenderedPageBreak/>
        <w:t>C2602</w:t>
      </w:r>
      <w:r w:rsidRPr="00273FED">
        <w:rPr>
          <w:rFonts w:ascii="Arial" w:eastAsia="ＭＳ ゴシック" w:hAnsi="Arial" w:hint="eastAsia"/>
        </w:rPr>
        <w:t>-01</w:t>
      </w:r>
      <w:r w:rsidRPr="00273FED">
        <w:rPr>
          <w:rFonts w:ascii="Arial" w:eastAsia="ＭＳ ゴシック" w:hAnsi="Arial" w:hint="eastAsia"/>
        </w:rPr>
        <w:t>（目的）</w:t>
      </w:r>
    </w:p>
    <w:p w:rsidR="001D564F" w:rsidRDefault="001D564F" w:rsidP="001D564F">
      <w:pPr>
        <w:pStyle w:val="af6"/>
      </w:pPr>
      <w:r>
        <w:rPr>
          <w:rFonts w:hint="eastAsia"/>
        </w:rPr>
        <w:t>第一条　この規程は、全学認証基盤運用管理規程第</w:t>
      </w:r>
      <w:r>
        <w:rPr>
          <w:rFonts w:hint="eastAsia"/>
        </w:rPr>
        <w:t>9</w:t>
      </w:r>
      <w:r>
        <w:rPr>
          <w:rFonts w:hint="eastAsia"/>
        </w:rPr>
        <w:t>条の規定に基づき、</w:t>
      </w:r>
      <w:r>
        <w:rPr>
          <w:rFonts w:hint="eastAsia"/>
        </w:rPr>
        <w:t>A</w:t>
      </w:r>
      <w:r>
        <w:rPr>
          <w:rFonts w:hint="eastAsia"/>
        </w:rPr>
        <w:t>大学全学認証基盤（以下「本基盤」という。）の認証接続に必要な事項を定める。</w:t>
      </w:r>
    </w:p>
    <w:p w:rsidR="001D564F"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C2602-02</w:t>
      </w:r>
      <w:r w:rsidRPr="00273FED">
        <w:rPr>
          <w:rFonts w:ascii="Arial" w:eastAsia="ＭＳ ゴシック" w:hAnsi="Arial" w:hint="eastAsia"/>
        </w:rPr>
        <w:t>（</w:t>
      </w:r>
      <w:r>
        <w:rPr>
          <w:rFonts w:ascii="Arial" w:eastAsia="ＭＳ ゴシック" w:hAnsi="Arial" w:hint="eastAsia"/>
        </w:rPr>
        <w:t>定義</w:t>
      </w:r>
      <w:r w:rsidRPr="00273FED">
        <w:rPr>
          <w:rFonts w:ascii="Arial" w:eastAsia="ＭＳ ゴシック" w:hAnsi="Arial" w:hint="eastAsia"/>
        </w:rPr>
        <w:t>）</w:t>
      </w:r>
    </w:p>
    <w:p w:rsidR="001D564F" w:rsidRDefault="001D564F" w:rsidP="001D564F">
      <w:pPr>
        <w:pStyle w:val="af6"/>
      </w:pPr>
      <w:r>
        <w:rPr>
          <w:rFonts w:hint="eastAsia"/>
        </w:rPr>
        <w:t>第二条　この規程において使用する用語は、</w:t>
      </w:r>
      <w:r>
        <w:rPr>
          <w:rFonts w:hint="eastAsia"/>
        </w:rPr>
        <w:t>A</w:t>
      </w:r>
      <w:r>
        <w:rPr>
          <w:rFonts w:hint="eastAsia"/>
        </w:rPr>
        <w:t>大学全学認証基盤運用管理規程（以下「運用管理規程」という。）において使用する用語の例による。</w:t>
      </w:r>
    </w:p>
    <w:p w:rsidR="001D564F" w:rsidRPr="00E83710"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C2602-03</w:t>
      </w:r>
      <w:r w:rsidRPr="00273FED">
        <w:rPr>
          <w:rFonts w:ascii="Arial" w:eastAsia="ＭＳ ゴシック" w:hAnsi="Arial" w:hint="eastAsia"/>
        </w:rPr>
        <w:t>（</w:t>
      </w:r>
      <w:r>
        <w:rPr>
          <w:rFonts w:ascii="Arial" w:eastAsia="ＭＳ ゴシック" w:hAnsi="Arial" w:hint="eastAsia"/>
        </w:rPr>
        <w:t>認証接続</w:t>
      </w:r>
      <w:r w:rsidRPr="00273FED">
        <w:rPr>
          <w:rFonts w:ascii="Arial" w:eastAsia="ＭＳ ゴシック" w:hAnsi="Arial" w:hint="eastAsia"/>
        </w:rPr>
        <w:t>）</w:t>
      </w:r>
    </w:p>
    <w:p w:rsidR="001D564F" w:rsidRDefault="001D564F" w:rsidP="001D564F">
      <w:pPr>
        <w:pStyle w:val="af6"/>
      </w:pPr>
      <w:r>
        <w:rPr>
          <w:rFonts w:hint="eastAsia"/>
        </w:rPr>
        <w:t>第三条　全学情報システムもしくは部局情報システムを認証接続するときには、当該システムに係る部局技術責任者が、当該システムの認証接続に係る認証接続責任者となり、別に定める手順に従い、利用目的及び認証接続において提供される情報の利用範囲を明示した上で、部局総括責任者を通して運用責任者へ認証接続申請し許可を受けなければならない。なお、運用責任者があらかじめ指定する範囲においてはこの限りで無い。</w:t>
      </w:r>
    </w:p>
    <w:p w:rsidR="001D564F" w:rsidRDefault="001D564F" w:rsidP="001D564F">
      <w:pPr>
        <w:pStyle w:val="af6"/>
      </w:pPr>
      <w:r>
        <w:rPr>
          <w:rFonts w:hint="eastAsia"/>
        </w:rPr>
        <w:t>２　運用責任者は、前項の申請で許可した認証接続又はあらかじめ指定する範囲の認証接続において、属性情報として個人情報が提供される場合には、当該認証接続システムと個人情報の利用目的を当該認証接続に係る利用者に通知しまた学内公表する。</w:t>
      </w:r>
    </w:p>
    <w:p w:rsidR="001D564F" w:rsidRDefault="001D564F" w:rsidP="001D564F">
      <w:pPr>
        <w:pStyle w:val="af6"/>
      </w:pPr>
      <w:r>
        <w:rPr>
          <w:rFonts w:hint="eastAsia"/>
        </w:rPr>
        <w:t>３　認証接続責任者は、認証接続の許可を受けたときあるいは認証接続したときには当該認証接続システムおよび当該認証接続に係る利用者の範囲、利用方法を部局総括責任者に報告し、また当該認証接続に係る利用者に通知しまた学内公表する。</w:t>
      </w:r>
    </w:p>
    <w:p w:rsidR="001D564F" w:rsidRDefault="001D564F" w:rsidP="001D564F">
      <w:pPr>
        <w:pStyle w:val="af6"/>
      </w:pPr>
      <w:r>
        <w:rPr>
          <w:rFonts w:hint="eastAsia"/>
        </w:rPr>
        <w:t>４　認証接続申請の内容に変更があるときにはあらかじめ申請と許可の手続きを行う。</w:t>
      </w:r>
    </w:p>
    <w:p w:rsidR="001D564F" w:rsidRDefault="001D564F" w:rsidP="001D564F">
      <w:pPr>
        <w:pStyle w:val="af6"/>
      </w:pPr>
      <w:r>
        <w:rPr>
          <w:rFonts w:hint="eastAsia"/>
        </w:rPr>
        <w:t>５　認証接続責任者は、認証接続の必要がなくなったときは遅滞なく運用管理者へ認証接続の廃止を届けなければならない。</w:t>
      </w:r>
    </w:p>
    <w:p w:rsidR="001D564F" w:rsidRDefault="001D564F" w:rsidP="001D564F">
      <w:pPr>
        <w:pStyle w:val="af6"/>
      </w:pPr>
      <w:r>
        <w:rPr>
          <w:rFonts w:hint="eastAsia"/>
        </w:rPr>
        <w:t>６　運用責任者は、認証接続の運用に支障を発見したときは、認証接続の一時停止あるいは制限を行うことができる。この場合に、支障が除去されたことが確認された後，速やかに復帰を行うものとする。</w:t>
      </w:r>
    </w:p>
    <w:p w:rsidR="001D564F" w:rsidRDefault="001D564F" w:rsidP="001D564F">
      <w:pPr>
        <w:pStyle w:val="a6"/>
      </w:pPr>
      <w:r>
        <w:rPr>
          <w:rFonts w:hint="eastAsia"/>
        </w:rPr>
        <w:t>備考</w:t>
      </w:r>
      <w:r w:rsidRPr="000C14D4">
        <w:rPr>
          <w:rFonts w:hint="eastAsia"/>
        </w:rPr>
        <w:t>：接続申請の申請書・許可書の項目として、以下のものが考えられる。接続責任者、利用目的、利用予定期間、接続する本基盤の統合認証システム、接続する情報システム・接続方式・通信方式、情報システムの運用者、情報システムが提供するサービス、対象となる利用者、利用方法、提供を希望する属性情報と範囲、属性情報の利用目的と利用範囲、情報システムの運用管理（情報セキュリティ対策，個人情報保護）ポリシー，情報システムの技術担当者等。</w:t>
      </w:r>
      <w:r>
        <w:br/>
      </w:r>
      <w:r>
        <w:rPr>
          <w:rFonts w:hint="eastAsia"/>
        </w:rPr>
        <w:t>本基盤が提供する連携方式，通信方式（暗号化）、接続が許可される情報システム／サービスと属性情報の範囲のガイドライン、接続の技術的手順書も情報システム管理者向けに用意することが望ましい。</w:t>
      </w:r>
    </w:p>
    <w:p w:rsidR="001D564F" w:rsidRPr="00A50B53" w:rsidRDefault="001D564F" w:rsidP="001D564F">
      <w:pPr>
        <w:pStyle w:val="a6"/>
      </w:pPr>
      <w:r>
        <w:rPr>
          <w:rFonts w:hint="eastAsia"/>
        </w:rPr>
        <w:t>備考：　部局が契約する学外の情報サービスのシステムとの認証接続においても、部局情報システムとして扱いは同じである。</w:t>
      </w:r>
    </w:p>
    <w:p w:rsidR="001D564F" w:rsidRPr="0029107C"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C2602-04</w:t>
      </w:r>
      <w:r w:rsidRPr="00273FED">
        <w:rPr>
          <w:rFonts w:ascii="Arial" w:eastAsia="ＭＳ ゴシック" w:hAnsi="Arial" w:hint="eastAsia"/>
        </w:rPr>
        <w:t>（</w:t>
      </w:r>
      <w:r>
        <w:rPr>
          <w:rFonts w:ascii="Arial" w:eastAsia="ＭＳ ゴシック" w:hAnsi="Arial" w:hint="eastAsia"/>
        </w:rPr>
        <w:t>認証</w:t>
      </w:r>
      <w:r w:rsidRPr="00E34CE3">
        <w:rPr>
          <w:rFonts w:ascii="Arial" w:eastAsia="ＭＳ ゴシック" w:hAnsi="Arial" w:hint="eastAsia"/>
        </w:rPr>
        <w:t>接続責任者の義務</w:t>
      </w:r>
      <w:r w:rsidRPr="00273FED">
        <w:rPr>
          <w:rFonts w:ascii="Arial" w:eastAsia="ＭＳ ゴシック" w:hAnsi="Arial" w:hint="eastAsia"/>
        </w:rPr>
        <w:t>）</w:t>
      </w:r>
    </w:p>
    <w:p w:rsidR="001D564F" w:rsidRDefault="001D564F" w:rsidP="001D564F">
      <w:pPr>
        <w:pStyle w:val="af6"/>
      </w:pPr>
      <w:r>
        <w:rPr>
          <w:rFonts w:hint="eastAsia"/>
        </w:rPr>
        <w:t>第四条　認証接続責任者は認証接続の安定な運用に協力しなければならない。</w:t>
      </w:r>
    </w:p>
    <w:p w:rsidR="001D564F" w:rsidRDefault="001D564F" w:rsidP="001D564F">
      <w:pPr>
        <w:pStyle w:val="af6"/>
      </w:pPr>
      <w:r>
        <w:rPr>
          <w:rFonts w:hint="eastAsia"/>
        </w:rPr>
        <w:t>２　認証接続責任者は、認証接続により提供される情報の利用範囲が許可を受けた申請の利用目的及び利用範囲を逸脱しないよう必要な措置を講じなければならない。また、情報セキュリティ対策と個人情報保護に努めなければならない。</w:t>
      </w:r>
    </w:p>
    <w:p w:rsidR="001D564F"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C2602-05</w:t>
      </w:r>
      <w:r w:rsidRPr="00273FED">
        <w:rPr>
          <w:rFonts w:ascii="Arial" w:eastAsia="ＭＳ ゴシック" w:hAnsi="Arial" w:hint="eastAsia"/>
        </w:rPr>
        <w:t>（</w:t>
      </w:r>
      <w:r w:rsidRPr="00E34CE3">
        <w:rPr>
          <w:rFonts w:ascii="Arial" w:eastAsia="ＭＳ ゴシック" w:hAnsi="Arial" w:hint="eastAsia"/>
        </w:rPr>
        <w:t>包括的接続</w:t>
      </w:r>
      <w:r w:rsidRPr="00273FED">
        <w:rPr>
          <w:rFonts w:ascii="Arial" w:eastAsia="ＭＳ ゴシック" w:hAnsi="Arial" w:hint="eastAsia"/>
        </w:rPr>
        <w:t>）</w:t>
      </w:r>
    </w:p>
    <w:p w:rsidR="001D564F" w:rsidRDefault="001D564F" w:rsidP="001D564F">
      <w:pPr>
        <w:pStyle w:val="af6"/>
      </w:pPr>
      <w:r>
        <w:rPr>
          <w:rFonts w:hint="eastAsia"/>
        </w:rPr>
        <w:t>第五条　複数の情報システムについてこれらを特定して一括することにより、第三条の手続きを包括的に行って、各々の情報システムごとの手続きを省略して接続することができる。</w:t>
      </w:r>
    </w:p>
    <w:p w:rsidR="001D564F" w:rsidRDefault="001D564F" w:rsidP="001D564F">
      <w:pPr>
        <w:pStyle w:val="a6"/>
      </w:pPr>
      <w:r>
        <w:rPr>
          <w:rFonts w:hint="eastAsia"/>
        </w:rPr>
        <w:t>備考：電子ジャーナルサービスパッケージを想定している。</w:t>
      </w:r>
    </w:p>
    <w:p w:rsidR="001D564F" w:rsidRDefault="001D564F" w:rsidP="001D564F">
      <w:pPr>
        <w:pStyle w:val="af6"/>
      </w:pPr>
      <w:r>
        <w:rPr>
          <w:rFonts w:hint="eastAsia"/>
        </w:rPr>
        <w:t>２　接続責任者は、包括的接続に一括される情報システムの変更の通知を受けたときには、その影響を判断し、そのことを対象となる利用者に通知しまた学内公表しなければならない。</w:t>
      </w:r>
    </w:p>
    <w:p w:rsidR="001D564F"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C2602-06</w:t>
      </w:r>
      <w:r w:rsidRPr="00273FED">
        <w:rPr>
          <w:rFonts w:ascii="Arial" w:eastAsia="ＭＳ ゴシック" w:hAnsi="Arial" w:hint="eastAsia"/>
        </w:rPr>
        <w:t>（</w:t>
      </w:r>
      <w:r w:rsidRPr="00E34CE3">
        <w:rPr>
          <w:rFonts w:ascii="Arial" w:eastAsia="ＭＳ ゴシック" w:hAnsi="Arial" w:hint="eastAsia"/>
        </w:rPr>
        <w:t>属性情報の提供</w:t>
      </w:r>
      <w:r w:rsidRPr="00273FED">
        <w:rPr>
          <w:rFonts w:ascii="Arial" w:eastAsia="ＭＳ ゴシック" w:hAnsi="Arial" w:hint="eastAsia"/>
        </w:rPr>
        <w:t>）</w:t>
      </w:r>
    </w:p>
    <w:p w:rsidR="001D564F" w:rsidRDefault="001D564F" w:rsidP="001D564F">
      <w:pPr>
        <w:pStyle w:val="af6"/>
      </w:pPr>
      <w:r>
        <w:rPr>
          <w:rFonts w:hint="eastAsia"/>
        </w:rPr>
        <w:t>第六条　本基盤が接続システムへ提供できる属性情報は運用管理者が別に定める。</w:t>
      </w:r>
    </w:p>
    <w:p w:rsidR="001D564F" w:rsidRDefault="001D564F" w:rsidP="001D564F">
      <w:pPr>
        <w:pStyle w:val="af6"/>
      </w:pPr>
      <w:r>
        <w:rPr>
          <w:rFonts w:hint="eastAsia"/>
        </w:rPr>
        <w:t>２　学外へも提供できる属性情報は運用管理者が別に定める。</w:t>
      </w:r>
    </w:p>
    <w:p w:rsidR="001D564F" w:rsidRDefault="001D564F" w:rsidP="001D564F">
      <w:pPr>
        <w:pStyle w:val="af6"/>
      </w:pPr>
      <w:r>
        <w:rPr>
          <w:rFonts w:hint="eastAsia"/>
        </w:rPr>
        <w:t>３　情報システムとの接続において、接続責任者は利用に必要でない属性情報を提供することのないように適切に運用管理しなければならない。</w:t>
      </w:r>
    </w:p>
    <w:p w:rsidR="001D564F"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C2602-07</w:t>
      </w:r>
    </w:p>
    <w:p w:rsidR="001D564F" w:rsidRDefault="001D564F" w:rsidP="001D564F">
      <w:pPr>
        <w:pStyle w:val="af6"/>
      </w:pPr>
      <w:r>
        <w:rPr>
          <w:rFonts w:hint="eastAsia"/>
        </w:rPr>
        <w:t>第七条　情報システムとの接続において、属性情報の提供は利用目的の通知または公表に対する利用者の本人同意を確認しなければならない。</w:t>
      </w:r>
    </w:p>
    <w:p w:rsidR="001D564F" w:rsidRDefault="001D564F" w:rsidP="001D564F">
      <w:pPr>
        <w:pStyle w:val="af6"/>
      </w:pPr>
      <w:r>
        <w:rPr>
          <w:rFonts w:hint="eastAsia"/>
        </w:rPr>
        <w:t>２　本人同意において次回以降の同意を省略することの意思表示が事前に本基盤の操作においてあった場合には、接続システムと提供する属性情報に変更がなければ、省略することができる。</w:t>
      </w:r>
    </w:p>
    <w:p w:rsidR="001D564F" w:rsidRPr="00EF7096" w:rsidRDefault="001D564F" w:rsidP="001D564F">
      <w:pPr>
        <w:pStyle w:val="af6"/>
      </w:pPr>
    </w:p>
    <w:p w:rsidR="001D564F" w:rsidRPr="00273FED" w:rsidRDefault="001D564F" w:rsidP="001D564F">
      <w:pPr>
        <w:rPr>
          <w:rFonts w:ascii="Arial" w:eastAsia="ＭＳ ゴシック" w:hAnsi="Arial"/>
        </w:rPr>
      </w:pPr>
      <w:r>
        <w:rPr>
          <w:rFonts w:ascii="Arial" w:eastAsia="ＭＳ ゴシック" w:hAnsi="Arial" w:hint="eastAsia"/>
        </w:rPr>
        <w:t>C2602-08</w:t>
      </w:r>
      <w:r w:rsidRPr="00273FED">
        <w:rPr>
          <w:rFonts w:ascii="Arial" w:eastAsia="ＭＳ ゴシック" w:hAnsi="Arial" w:hint="eastAsia"/>
        </w:rPr>
        <w:t>（</w:t>
      </w:r>
      <w:r>
        <w:rPr>
          <w:rFonts w:ascii="Arial" w:eastAsia="ＭＳ ゴシック" w:hAnsi="Arial" w:hint="eastAsia"/>
        </w:rPr>
        <w:t>雑則</w:t>
      </w:r>
      <w:r w:rsidRPr="00273FED">
        <w:rPr>
          <w:rFonts w:ascii="Arial" w:eastAsia="ＭＳ ゴシック" w:hAnsi="Arial" w:hint="eastAsia"/>
        </w:rPr>
        <w:t>）</w:t>
      </w:r>
    </w:p>
    <w:p w:rsidR="001D564F" w:rsidRDefault="001D564F" w:rsidP="001D564F">
      <w:pPr>
        <w:pStyle w:val="af6"/>
      </w:pPr>
      <w:r>
        <w:rPr>
          <w:rFonts w:hint="eastAsia"/>
        </w:rPr>
        <w:t>第八条　この規程に定めるもののほか、本基盤の接続に関し必要な事項は、別に定める。</w:t>
      </w:r>
    </w:p>
    <w:p w:rsidR="00ED35E6" w:rsidRPr="00ED35E6" w:rsidRDefault="00ED35E6" w:rsidP="0050799F"/>
    <w:sectPr w:rsidR="00ED35E6" w:rsidRPr="00ED35E6"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3B2" w:rsidRDefault="00B933B2">
      <w:r>
        <w:separator/>
      </w:r>
    </w:p>
  </w:endnote>
  <w:endnote w:type="continuationSeparator" w:id="0">
    <w:p w:rsidR="00B933B2" w:rsidRDefault="00B9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1D564F">
      <w:rPr>
        <w:rStyle w:val="a9"/>
        <w:noProof/>
      </w:rPr>
      <w:t>2</w:t>
    </w:r>
    <w:r>
      <w:rPr>
        <w:rStyle w:val="a9"/>
      </w:rPr>
      <w:fldChar w:fldCharType="end"/>
    </w:r>
  </w:p>
  <w:p w:rsidR="00352BFE" w:rsidRDefault="00352BFE"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1D564F">
      <w:rPr>
        <w:rStyle w:val="a9"/>
        <w:noProof/>
      </w:rPr>
      <w:t>1</w:t>
    </w:r>
    <w:r>
      <w:rPr>
        <w:rStyle w:val="a9"/>
      </w:rPr>
      <w:fldChar w:fldCharType="end"/>
    </w:r>
  </w:p>
  <w:p w:rsidR="00352BFE" w:rsidRDefault="00352B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1D564F">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1D564F">
      <w:rPr>
        <w:rStyle w:val="a9"/>
        <w:noProof/>
      </w:rPr>
      <w:t>3</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3B2" w:rsidRDefault="00B933B2">
      <w:r>
        <w:separator/>
      </w:r>
    </w:p>
  </w:footnote>
  <w:footnote w:type="continuationSeparator" w:id="0">
    <w:p w:rsidR="00B933B2" w:rsidRDefault="00B93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1D564F">
      <w:rPr>
        <w:rFonts w:ascii="Arial" w:eastAsia="ＭＳ ゴシック" w:hAnsi="Arial" w:hint="eastAsia"/>
        <w:noProof/>
        <w:sz w:val="18"/>
        <w:szCs w:val="18"/>
      </w:rPr>
      <w:t xml:space="preserve">C2602 </w:t>
    </w:r>
    <w:r w:rsidR="001D564F">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p>
  <w:p w:rsidR="00352BFE" w:rsidRDefault="00352B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1D564F">
      <w:rPr>
        <w:rFonts w:ascii="Arial" w:eastAsia="ＭＳ ゴシック" w:hAnsi="Arial" w:hint="eastAsia"/>
        <w:noProof/>
        <w:sz w:val="18"/>
        <w:szCs w:val="18"/>
      </w:rPr>
      <w:t xml:space="preserve">C2602 </w:t>
    </w:r>
    <w:r w:rsidR="001D564F">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p>
  <w:p w:rsidR="00352BFE" w:rsidRDefault="00352B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F95CB8"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1D564F">
      <w:rPr>
        <w:rFonts w:ascii="Arial" w:eastAsia="ＭＳ ゴシック" w:hAnsi="Arial" w:hint="eastAsia"/>
        <w:noProof/>
        <w:sz w:val="18"/>
        <w:szCs w:val="18"/>
      </w:rPr>
      <w:t xml:space="preserve">C2602 </w:t>
    </w:r>
    <w:r w:rsidR="001D564F">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r w:rsidR="00725773">
      <w:fldChar w:fldCharType="begin"/>
    </w:r>
    <w:r w:rsidR="00725773">
      <w:instrText xml:space="preserve"> DOCVARIABLE  "MyDocName" \* MERGEFORMAT </w:instrText>
    </w:r>
    <w:r w:rsidR="00725773">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F95CB8"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1D564F">
      <w:rPr>
        <w:rFonts w:ascii="Arial" w:eastAsia="ＭＳ ゴシック" w:hAnsi="Arial" w:hint="eastAsia"/>
        <w:noProof/>
        <w:szCs w:val="18"/>
      </w:rPr>
      <w:t xml:space="preserve">C2602 </w:t>
    </w:r>
    <w:r w:rsidR="001D564F">
      <w:rPr>
        <w:rFonts w:ascii="Arial" w:eastAsia="ＭＳ ゴシック" w:hAnsi="Arial" w:hint="eastAsia"/>
        <w:noProof/>
        <w:szCs w:val="18"/>
      </w:rPr>
      <w:t>全学認証基盤認証接続規程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564F"/>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892"/>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1B00"/>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3B2"/>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2016-02-01T12:40:00Z</dcterms:created>
  <dcterms:modified xsi:type="dcterms:W3CDTF">2016-02-01T12:45:00Z</dcterms:modified>
</cp:coreProperties>
</file>