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EA2" w:rsidRPr="00766C22" w:rsidRDefault="00080EA2" w:rsidP="00C420A3">
      <w:pPr>
        <w:pStyle w:val="aa"/>
        <w:spacing w:before="3440" w:after="6880"/>
        <w:ind w:left="-210" w:right="-210"/>
      </w:pPr>
      <w:r>
        <w:rPr>
          <w:rFonts w:hint="eastAsia"/>
        </w:rPr>
        <w:t>C210</w:t>
      </w:r>
      <w:r w:rsidR="00736ADC">
        <w:rPr>
          <w:rFonts w:hint="eastAsia"/>
        </w:rPr>
        <w:t>2</w:t>
      </w:r>
      <w:r w:rsidRPr="00273FED">
        <w:rPr>
          <w:rFonts w:hint="eastAsia"/>
        </w:rPr>
        <w:t xml:space="preserve"> </w:t>
      </w:r>
      <w:r>
        <w:rPr>
          <w:rFonts w:hint="eastAsia"/>
        </w:rPr>
        <w:t>情報システム</w:t>
      </w:r>
      <w:r w:rsidRPr="00273FED">
        <w:rPr>
          <w:rFonts w:hint="eastAsia"/>
        </w:rPr>
        <w:t>非常時行動計画に関する規程</w:t>
      </w:r>
    </w:p>
    <w:p w:rsidR="00352BFE" w:rsidRPr="001A1635" w:rsidRDefault="00352BFE" w:rsidP="004F3219">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352BFE" w:rsidRPr="00065121" w:rsidTr="00725773">
        <w:tc>
          <w:tcPr>
            <w:tcW w:w="1796"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rsidTr="00A213EB">
        <w:tc>
          <w:tcPr>
            <w:tcW w:w="179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352BFE" w:rsidRPr="00065121" w:rsidRDefault="00352BFE" w:rsidP="00A213EB">
            <w:pPr>
              <w:autoSpaceDE w:val="0"/>
              <w:autoSpaceDN w:val="0"/>
              <w:rPr>
                <w:rFonts w:ascii="Arial" w:eastAsia="ＭＳ Ｐゴシック" w:hAnsi="Arial" w:cs="Arial"/>
              </w:rPr>
            </w:pPr>
            <w:r>
              <w:rPr>
                <w:rFonts w:ascii="Arial" w:eastAsia="ＭＳ Ｐゴシック" w:hAnsi="Arial" w:cs="Arial" w:hint="eastAsia"/>
              </w:rPr>
              <w:t>A2103</w:t>
            </w:r>
          </w:p>
        </w:tc>
        <w:tc>
          <w:tcPr>
            <w:tcW w:w="4212"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352BFE" w:rsidRPr="00065121" w:rsidTr="00A213EB">
        <w:tc>
          <w:tcPr>
            <w:tcW w:w="179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352BFE" w:rsidRPr="00065121" w:rsidRDefault="00352BFE" w:rsidP="00A213EB">
            <w:pPr>
              <w:autoSpaceDE w:val="0"/>
              <w:autoSpaceDN w:val="0"/>
              <w:rPr>
                <w:rFonts w:ascii="Arial" w:eastAsia="ＭＳ Ｐゴシック" w:hAnsi="Arial" w:cs="Arial"/>
              </w:rPr>
            </w:pPr>
            <w:r>
              <w:rPr>
                <w:rFonts w:ascii="Arial" w:eastAsia="ＭＳ Ｐゴシック" w:hAnsi="Arial" w:cs="Arial" w:hint="eastAsia"/>
              </w:rPr>
              <w:t>B2103</w:t>
            </w:r>
          </w:p>
        </w:tc>
        <w:tc>
          <w:tcPr>
            <w:tcW w:w="4212"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352BFE" w:rsidRPr="00065121" w:rsidTr="00A213EB">
        <w:tc>
          <w:tcPr>
            <w:tcW w:w="179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352BFE" w:rsidRPr="00065121" w:rsidRDefault="00352BFE" w:rsidP="00A213EB">
            <w:pPr>
              <w:autoSpaceDE w:val="0"/>
              <w:autoSpaceDN w:val="0"/>
              <w:rPr>
                <w:rFonts w:ascii="Arial" w:eastAsia="ＭＳ Ｐゴシック" w:hAnsi="Arial" w:cs="Arial"/>
              </w:rPr>
            </w:pPr>
            <w:r>
              <w:rPr>
                <w:rFonts w:ascii="Arial" w:eastAsia="ＭＳ Ｐゴシック" w:hAnsi="Arial" w:cs="Arial" w:hint="eastAsia"/>
              </w:rPr>
              <w:t>C2102</w:t>
            </w:r>
          </w:p>
        </w:tc>
        <w:tc>
          <w:tcPr>
            <w:tcW w:w="4212"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15017" w:rsidRPr="00065121" w:rsidTr="00A213EB">
        <w:tc>
          <w:tcPr>
            <w:tcW w:w="1796" w:type="dxa"/>
          </w:tcPr>
          <w:p w:rsidR="00F15017" w:rsidRPr="00065121" w:rsidRDefault="00F15017" w:rsidP="00F15017">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bookmarkStart w:id="0" w:name="_GoBack"/>
            <w:bookmarkEnd w:id="0"/>
            <w:r w:rsidRPr="00065121">
              <w:rPr>
                <w:rFonts w:ascii="Arial" w:eastAsia="ＭＳ Ｐゴシック" w:hAnsi="Arial" w:cs="Arial" w:hint="eastAsia"/>
              </w:rPr>
              <w:t>日</w:t>
            </w:r>
          </w:p>
          <w:p w:rsidR="00F15017" w:rsidRPr="00065121" w:rsidRDefault="00F15017" w:rsidP="00F15017">
            <w:pPr>
              <w:autoSpaceDE w:val="0"/>
              <w:autoSpaceDN w:val="0"/>
              <w:rPr>
                <w:rFonts w:ascii="Arial" w:eastAsia="ＭＳ Ｐゴシック" w:hAnsi="Arial" w:cs="Arial"/>
              </w:rPr>
            </w:pPr>
            <w:r>
              <w:rPr>
                <w:rFonts w:ascii="Arial" w:eastAsia="ＭＳ Ｐゴシック" w:hAnsi="Arial" w:cs="Arial" w:hint="eastAsia"/>
              </w:rPr>
              <w:t>C2102</w:t>
            </w:r>
          </w:p>
        </w:tc>
        <w:tc>
          <w:tcPr>
            <w:tcW w:w="4212" w:type="dxa"/>
          </w:tcPr>
          <w:p w:rsidR="00F15017" w:rsidRPr="00065121" w:rsidRDefault="00B663F3" w:rsidP="00F15017">
            <w:pPr>
              <w:autoSpaceDE w:val="0"/>
              <w:autoSpaceDN w:val="0"/>
              <w:rPr>
                <w:rFonts w:ascii="Arial" w:eastAsia="ＭＳ Ｐゴシック" w:hAnsi="Arial" w:cs="Arial"/>
              </w:rPr>
            </w:pPr>
            <w:r>
              <w:rPr>
                <w:rFonts w:ascii="Arial" w:eastAsia="ＭＳ Ｐゴシック" w:hAnsi="Arial" w:cs="Arial" w:hint="eastAsia"/>
              </w:rPr>
              <w:t>第一条の解説において</w:t>
            </w:r>
            <w:r>
              <w:rPr>
                <w:rFonts w:ascii="Arial" w:eastAsia="ＭＳ Ｐゴシック" w:hAnsi="Arial" w:cs="Arial" w:hint="eastAsia"/>
              </w:rPr>
              <w:t>CSIRT</w:t>
            </w:r>
            <w:r>
              <w:rPr>
                <w:rFonts w:ascii="Arial" w:eastAsia="ＭＳ Ｐゴシック" w:hAnsi="Arial" w:cs="Arial" w:hint="eastAsia"/>
              </w:rPr>
              <w:t>に関する説明を追加</w:t>
            </w:r>
          </w:p>
        </w:tc>
        <w:tc>
          <w:tcPr>
            <w:tcW w:w="3176" w:type="dxa"/>
          </w:tcPr>
          <w:p w:rsidR="00F15017" w:rsidRPr="00065121" w:rsidRDefault="00B663F3" w:rsidP="00F15017">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352BFE" w:rsidRDefault="00352BFE" w:rsidP="00352BFE">
      <w:pPr>
        <w:rPr>
          <w:rFonts w:ascii="Arial" w:hAnsi="Arial" w:cs="Arial"/>
        </w:rPr>
      </w:pPr>
    </w:p>
    <w:p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52BFE" w:rsidRDefault="00352BFE" w:rsidP="00352B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52BFE" w:rsidRPr="00E614A3" w:rsidRDefault="00352BFE" w:rsidP="00352BFE">
      <w:pPr>
        <w:rPr>
          <w:rFonts w:ascii="Arial" w:hAnsi="Arial" w:cs="Arial"/>
        </w:rPr>
      </w:pPr>
    </w:p>
    <w:p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80EA2" w:rsidRPr="00273FED" w:rsidRDefault="00080EA2" w:rsidP="00080EA2">
      <w:pPr>
        <w:rPr>
          <w:rFonts w:ascii="Arial" w:eastAsia="ＭＳ ゴシック" w:hAnsi="Arial"/>
        </w:rPr>
      </w:pPr>
      <w:r>
        <w:rPr>
          <w:rFonts w:ascii="Arial" w:eastAsia="ＭＳ ゴシック" w:hAnsi="Arial" w:hint="eastAsia"/>
        </w:rPr>
        <w:lastRenderedPageBreak/>
        <w:t>C210</w:t>
      </w:r>
      <w:r w:rsidR="00736ADC">
        <w:rPr>
          <w:rFonts w:ascii="Arial" w:eastAsia="ＭＳ ゴシック" w:hAnsi="Arial" w:hint="eastAsia"/>
        </w:rPr>
        <w:t>2</w:t>
      </w:r>
      <w:r w:rsidRPr="00273FED">
        <w:rPr>
          <w:rFonts w:ascii="Arial" w:eastAsia="ＭＳ ゴシック" w:hAnsi="Arial" w:hint="eastAsia"/>
        </w:rPr>
        <w:t>-01</w:t>
      </w:r>
      <w:r w:rsidRPr="00273FED">
        <w:rPr>
          <w:rFonts w:ascii="Arial" w:eastAsia="ＭＳ ゴシック" w:hAnsi="Arial" w:hint="eastAsia"/>
        </w:rPr>
        <w:t>（目的）</w:t>
      </w:r>
    </w:p>
    <w:p w:rsidR="00080EA2" w:rsidRPr="000349DD" w:rsidRDefault="00080EA2" w:rsidP="00080EA2">
      <w:pPr>
        <w:pStyle w:val="af6"/>
      </w:pPr>
      <w:r w:rsidRPr="00273FED">
        <w:rPr>
          <w:rFonts w:hint="eastAsia"/>
        </w:rPr>
        <w:t>第一条</w:t>
      </w:r>
      <w:r w:rsidRPr="00273FED">
        <w:rPr>
          <w:rFonts w:hint="eastAsia"/>
        </w:rPr>
        <w:t xml:space="preserve"> </w:t>
      </w:r>
      <w:r w:rsidRPr="00273FED">
        <w:rPr>
          <w:rFonts w:hint="eastAsia"/>
        </w:rPr>
        <w:t>この規程は、Ａ大学情報システムの運用において非常事態が発生した場合の行動を非常時行動計画として事前に定め、早期発見・早期対応により、事件・事故の影響を最小限に抑え、早急な情報システムの復旧と再発防止に努めるために必要な措置を講じることを定めることを目的とする。</w:t>
      </w:r>
    </w:p>
    <w:p w:rsidR="004F3219" w:rsidRPr="00F16338" w:rsidRDefault="00080EA2" w:rsidP="00080EA2">
      <w:pPr>
        <w:pStyle w:val="af4"/>
      </w:pPr>
      <w:r w:rsidRPr="00F16338">
        <w:rPr>
          <w:rFonts w:hint="eastAsia"/>
        </w:rPr>
        <w:t>解説：非常時行動計画は、情報システム運用に関するインシデントのうち特に緊急性を要する事態が発生した場合の対応を定めるものである。本学の事業の継続に重大な支障をきたす可能性が想定される大規模な火災や地震その他の災害等の事態を特定し、当該事態への対応計画は、業務継続計画（</w:t>
      </w:r>
      <w:r w:rsidRPr="00F16338">
        <w:rPr>
          <w:rFonts w:hint="eastAsia"/>
        </w:rPr>
        <w:t>BCP</w:t>
      </w:r>
      <w:r w:rsidRPr="00F16338">
        <w:rPr>
          <w:rFonts w:hint="eastAsia"/>
        </w:rPr>
        <w:t>：</w:t>
      </w:r>
      <w:r w:rsidRPr="00F16338">
        <w:rPr>
          <w:rFonts w:hint="eastAsia"/>
        </w:rPr>
        <w:t>Business Contin</w:t>
      </w:r>
      <w:r>
        <w:rPr>
          <w:rFonts w:hint="eastAsia"/>
        </w:rPr>
        <w:t>uit</w:t>
      </w:r>
      <w:r w:rsidRPr="00F16338">
        <w:rPr>
          <w:rFonts w:hint="eastAsia"/>
        </w:rPr>
        <w:t>y Plan</w:t>
      </w:r>
      <w:r w:rsidRPr="00F16338">
        <w:rPr>
          <w:rFonts w:hint="eastAsia"/>
        </w:rPr>
        <w:t>）として策定されるべきであるが、</w:t>
      </w:r>
      <w:r w:rsidRPr="00F16338">
        <w:rPr>
          <w:rFonts w:hint="eastAsia"/>
        </w:rPr>
        <w:t>BCP</w:t>
      </w:r>
      <w:r w:rsidRPr="00F16338">
        <w:rPr>
          <w:rFonts w:hint="eastAsia"/>
        </w:rPr>
        <w:t>が策定されている場合には、本計画は</w:t>
      </w:r>
      <w:r w:rsidRPr="00F16338">
        <w:rPr>
          <w:rFonts w:hint="eastAsia"/>
        </w:rPr>
        <w:t>BCP</w:t>
      </w:r>
      <w:r w:rsidRPr="00F16338">
        <w:rPr>
          <w:rFonts w:hint="eastAsia"/>
        </w:rPr>
        <w:t>の一部として統合されるべきである。</w:t>
      </w:r>
      <w:r>
        <w:br/>
      </w:r>
      <w:r w:rsidRPr="00F16338">
        <w:rPr>
          <w:rFonts w:hint="eastAsia"/>
        </w:rPr>
        <w:t>BCP</w:t>
      </w:r>
      <w:r w:rsidRPr="00F16338">
        <w:rPr>
          <w:rFonts w:hint="eastAsia"/>
        </w:rPr>
        <w:t>が未整備である場合を想定し、本計画は災害等による情報システムの大規模な物理的損壊、大規模障害、大規模セキュリティインシデント（ワーム等による本学情報ネットワークの輻輳や停止）、及び重大な社会的影響や法的問題に発展する可能性のある本学関係者による情報発信や、本学に対する情報発信による事件・事故（コンテンツインシデント）に関する部分を扱う。</w:t>
      </w:r>
      <w:r>
        <w:br/>
      </w:r>
      <w:r w:rsidRPr="00F16338">
        <w:rPr>
          <w:rFonts w:hint="eastAsia"/>
        </w:rPr>
        <w:t>非常時行動計画とインシデント対応手順との扱う内容の線引きについては様々な整理の仕方が考えられる。一方、すべてのインシデントには一定の緊急性が認められるともいえるので、両者を一体化しても良いかもしれない。</w:t>
      </w:r>
      <w:r w:rsidR="004F3219">
        <w:rPr>
          <w:rFonts w:hint="eastAsia"/>
        </w:rPr>
        <w:t>ただし、</w:t>
      </w:r>
      <w:r w:rsidR="004F3219">
        <w:rPr>
          <w:rFonts w:hint="eastAsia"/>
        </w:rPr>
        <w:t>CSIRT</w:t>
      </w:r>
      <w:r w:rsidR="004F3219">
        <w:rPr>
          <w:rFonts w:hint="eastAsia"/>
        </w:rPr>
        <w:t>（</w:t>
      </w:r>
      <w:r w:rsidR="004F3219" w:rsidRPr="004F3219">
        <w:rPr>
          <w:rFonts w:hint="eastAsia"/>
        </w:rPr>
        <w:t>情報セキュリティインシデント対応チーム</w:t>
      </w:r>
      <w:r w:rsidR="004F3219">
        <w:rPr>
          <w:rFonts w:hint="eastAsia"/>
        </w:rPr>
        <w:t>）が設置されている組織であっても、非常時対策本部は非常事態ごとに臨時に設置されるものであり、両者は区別して扱う必要がある。</w:t>
      </w:r>
      <w:r w:rsidRPr="00F16338">
        <w:rPr>
          <w:rFonts w:hint="eastAsia"/>
        </w:rPr>
        <w:t>本サンプル例では、非常時連絡窓口の設置、非常時対策本部の設置などまでを非常時行動計画に書き、物理的インシデント、セキュリティインシデント、コンテンツインシデントそれぞれに対応する具体的緊急処置は</w:t>
      </w:r>
      <w:r>
        <w:rPr>
          <w:rFonts w:hint="eastAsia"/>
        </w:rPr>
        <w:t>「</w:t>
      </w:r>
      <w:r w:rsidR="00736ADC">
        <w:rPr>
          <w:rFonts w:hint="eastAsia"/>
        </w:rPr>
        <w:t>C3102</w:t>
      </w:r>
      <w:r>
        <w:rPr>
          <w:rFonts w:hint="eastAsia"/>
        </w:rPr>
        <w:t xml:space="preserve"> </w:t>
      </w:r>
      <w:r w:rsidRPr="00F16338">
        <w:rPr>
          <w:rFonts w:hint="eastAsia"/>
        </w:rPr>
        <w:t>インシデント対応手順</w:t>
      </w:r>
      <w:r>
        <w:rPr>
          <w:rFonts w:hint="eastAsia"/>
        </w:rPr>
        <w:t>」</w:t>
      </w:r>
      <w:r w:rsidRPr="00F16338">
        <w:rPr>
          <w:rFonts w:hint="eastAsia"/>
        </w:rPr>
        <w:t>に</w:t>
      </w:r>
      <w:r>
        <w:rPr>
          <w:rFonts w:hint="eastAsia"/>
        </w:rPr>
        <w:t>て示</w:t>
      </w:r>
      <w:r w:rsidRPr="00F16338">
        <w:rPr>
          <w:rFonts w:hint="eastAsia"/>
        </w:rPr>
        <w:t>している。</w:t>
      </w:r>
    </w:p>
    <w:p w:rsidR="00080EA2" w:rsidRPr="00080EA2" w:rsidRDefault="00080EA2" w:rsidP="00080EA2">
      <w:pPr>
        <w:rPr>
          <w:rFonts w:ascii="Arial" w:eastAsia="ＭＳ ゴシック" w:hAnsi="Arial"/>
        </w:rPr>
      </w:pPr>
    </w:p>
    <w:p w:rsidR="00080EA2" w:rsidRPr="00446A60"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446A60">
        <w:rPr>
          <w:rFonts w:ascii="Arial" w:eastAsia="ＭＳ ゴシック" w:hAnsi="Arial" w:hint="eastAsia"/>
        </w:rPr>
        <w:t>-02</w:t>
      </w:r>
      <w:r w:rsidRPr="00446A60">
        <w:rPr>
          <w:rFonts w:ascii="Arial" w:eastAsia="ＭＳ ゴシック" w:hAnsi="Arial" w:hint="eastAsia"/>
        </w:rPr>
        <w:t>（定義）</w:t>
      </w:r>
    </w:p>
    <w:p w:rsidR="00080EA2" w:rsidRPr="00446A60" w:rsidRDefault="00080EA2" w:rsidP="00080EA2">
      <w:pPr>
        <w:pStyle w:val="af6"/>
      </w:pPr>
      <w:r w:rsidRPr="00446A60">
        <w:rPr>
          <w:rFonts w:hint="eastAsia"/>
        </w:rPr>
        <w:t>第二条</w:t>
      </w:r>
      <w:r w:rsidRPr="00446A60">
        <w:rPr>
          <w:rFonts w:hint="eastAsia"/>
        </w:rPr>
        <w:t xml:space="preserve"> </w:t>
      </w:r>
      <w:r w:rsidRPr="00446A60">
        <w:rPr>
          <w:rFonts w:hint="eastAsia"/>
        </w:rPr>
        <w:t>この規程において、次の各号に掲げる用語は、それぞれ当該各号の定めるところによる。</w:t>
      </w:r>
    </w:p>
    <w:p w:rsidR="00080EA2" w:rsidRPr="00446A60" w:rsidRDefault="00080EA2" w:rsidP="00080EA2">
      <w:pPr>
        <w:pStyle w:val="af7"/>
      </w:pPr>
      <w:r w:rsidRPr="00446A60">
        <w:rPr>
          <w:rFonts w:hint="eastAsia"/>
        </w:rPr>
        <w:t xml:space="preserve">一　</w:t>
      </w:r>
      <w:r>
        <w:rPr>
          <w:rFonts w:hint="eastAsia"/>
        </w:rPr>
        <w:t>運用</w:t>
      </w:r>
      <w:r w:rsidRPr="00446A60">
        <w:rPr>
          <w:rFonts w:hint="eastAsia"/>
        </w:rPr>
        <w:t>基本方針　本学が定めるＡ大学情報システム運用基本方針をいう。</w:t>
      </w:r>
    </w:p>
    <w:p w:rsidR="00080EA2" w:rsidRPr="00446A60" w:rsidRDefault="00080EA2" w:rsidP="00080EA2">
      <w:pPr>
        <w:pStyle w:val="af7"/>
      </w:pPr>
      <w:r w:rsidRPr="00446A60">
        <w:rPr>
          <w:rFonts w:hint="eastAsia"/>
        </w:rPr>
        <w:t>二　運用基本規程　本学が定めるＡ大学情報システム運用基本規程をいう。</w:t>
      </w:r>
    </w:p>
    <w:p w:rsidR="00080EA2" w:rsidRPr="00446A60" w:rsidRDefault="00080EA2" w:rsidP="00080EA2">
      <w:pPr>
        <w:pStyle w:val="af7"/>
      </w:pPr>
      <w:r w:rsidRPr="00446A60">
        <w:rPr>
          <w:rFonts w:hint="eastAsia"/>
        </w:rPr>
        <w:t>三　非常事態　本学情報システムの運用に関するインシデントのうち特に緊急性を要するものをいう。</w:t>
      </w:r>
    </w:p>
    <w:p w:rsidR="00080EA2" w:rsidRPr="00F16338" w:rsidRDefault="00080EA2" w:rsidP="00080EA2">
      <w:pPr>
        <w:pStyle w:val="af7"/>
      </w:pPr>
      <w:r w:rsidRPr="00446A60">
        <w:rPr>
          <w:rFonts w:hint="eastAsia"/>
        </w:rPr>
        <w:t>四　その他の用語の定義は、</w:t>
      </w:r>
      <w:r>
        <w:rPr>
          <w:rFonts w:hint="eastAsia"/>
        </w:rPr>
        <w:t>運用</w:t>
      </w:r>
      <w:r w:rsidRPr="00446A60">
        <w:rPr>
          <w:rFonts w:hint="eastAsia"/>
        </w:rPr>
        <w:t>基本方針及び運用基本規程で定めるところによる。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-03</w:t>
      </w:r>
      <w:r w:rsidRPr="00F16338">
        <w:rPr>
          <w:rFonts w:ascii="Arial" w:eastAsia="ＭＳ ゴシック" w:hAnsi="Arial" w:hint="eastAsia"/>
        </w:rPr>
        <w:t>（非常事態の報告）</w:t>
      </w:r>
    </w:p>
    <w:p w:rsidR="00080EA2" w:rsidRPr="00F16338" w:rsidRDefault="00080EA2" w:rsidP="00080EA2">
      <w:pPr>
        <w:pStyle w:val="af6"/>
      </w:pPr>
      <w:r w:rsidRPr="00F16338">
        <w:rPr>
          <w:rFonts w:hint="eastAsia"/>
        </w:rPr>
        <w:t>第三条　全学実施責任者は、インシデントについての報告または通報を学内または学外から受けつけ、迅速に情報を集約する手段を整備し、周知・公表する。</w:t>
      </w:r>
    </w:p>
    <w:p w:rsidR="00080EA2" w:rsidRPr="00F16338" w:rsidRDefault="00080EA2" w:rsidP="00080EA2">
      <w:pPr>
        <w:pStyle w:val="af6"/>
      </w:pPr>
      <w:r w:rsidRPr="00F16338">
        <w:rPr>
          <w:rFonts w:hint="eastAsia"/>
        </w:rPr>
        <w:lastRenderedPageBreak/>
        <w:t>２　全学実施責任者は、報告または通報を受けたインシデントのうち、非常事態の発生またはそのおそれがある場合には、全学総括責任者へ報告し、非常時対策本部の設置を提案する。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-04</w:t>
      </w:r>
      <w:r w:rsidRPr="00F16338">
        <w:rPr>
          <w:rFonts w:ascii="Arial" w:eastAsia="ＭＳ ゴシック" w:hAnsi="Arial" w:hint="eastAsia"/>
        </w:rPr>
        <w:t>（非常時対策本部）</w:t>
      </w:r>
    </w:p>
    <w:p w:rsidR="00080EA2" w:rsidRPr="00F16338" w:rsidRDefault="00080EA2" w:rsidP="00080EA2">
      <w:pPr>
        <w:pStyle w:val="af6"/>
      </w:pPr>
      <w:r w:rsidRPr="00F16338">
        <w:rPr>
          <w:rFonts w:hint="eastAsia"/>
        </w:rPr>
        <w:t>第四条　全学総括責任者は、非常事態が発生しまたは発生するおそれが特に高いと認められる場合に、被害の拡大防止、被害からの早急な復旧その他非常事態の対策等を実施するために非常時対策本部を設置する。</w:t>
      </w:r>
    </w:p>
    <w:p w:rsidR="00080EA2" w:rsidRPr="00F16338" w:rsidRDefault="00080EA2" w:rsidP="00080EA2">
      <w:pPr>
        <w:pStyle w:val="af6"/>
      </w:pPr>
      <w:r w:rsidRPr="00F16338">
        <w:rPr>
          <w:rFonts w:hint="eastAsia"/>
        </w:rPr>
        <w:t>２　非常時対策本部は次の各号に定める委員をもって構成する。</w:t>
      </w:r>
    </w:p>
    <w:p w:rsidR="00080EA2" w:rsidRPr="00F16338" w:rsidRDefault="00080EA2" w:rsidP="00080EA2">
      <w:pPr>
        <w:pStyle w:val="af7"/>
      </w:pPr>
      <w:r w:rsidRPr="00F16338">
        <w:rPr>
          <w:rFonts w:hint="eastAsia"/>
        </w:rPr>
        <w:t>一　全学総括責任者</w:t>
      </w:r>
    </w:p>
    <w:p w:rsidR="00080EA2" w:rsidRPr="00F16338" w:rsidRDefault="00080EA2" w:rsidP="00080EA2">
      <w:pPr>
        <w:pStyle w:val="af7"/>
      </w:pPr>
      <w:r w:rsidRPr="00F16338">
        <w:rPr>
          <w:rFonts w:hint="eastAsia"/>
        </w:rPr>
        <w:t>二　全学実施責任者</w:t>
      </w:r>
    </w:p>
    <w:p w:rsidR="00080EA2" w:rsidRPr="00F16338" w:rsidRDefault="00080EA2" w:rsidP="00080EA2">
      <w:pPr>
        <w:pStyle w:val="af7"/>
      </w:pPr>
      <w:r w:rsidRPr="00F16338">
        <w:rPr>
          <w:rFonts w:hint="eastAsia"/>
        </w:rPr>
        <w:t>三　関連する部局情報システムの部局総括責任者</w:t>
      </w:r>
    </w:p>
    <w:p w:rsidR="00080EA2" w:rsidRPr="00F16338" w:rsidRDefault="00080EA2" w:rsidP="00080EA2">
      <w:pPr>
        <w:pStyle w:val="af6"/>
      </w:pPr>
      <w:r w:rsidRPr="00F16338">
        <w:rPr>
          <w:rFonts w:hint="eastAsia"/>
        </w:rPr>
        <w:t>３　全学総括責任者は、非常時対策本部の本部長となる。</w:t>
      </w:r>
    </w:p>
    <w:p w:rsidR="00080EA2" w:rsidRPr="00F16338" w:rsidRDefault="00080EA2" w:rsidP="00080EA2">
      <w:pPr>
        <w:pStyle w:val="af6"/>
      </w:pPr>
      <w:r w:rsidRPr="00F16338">
        <w:rPr>
          <w:rFonts w:hint="eastAsia"/>
        </w:rPr>
        <w:t>４　全学総括責任者が必要と認めたときは、委員以外の者を出席させて意見を聞くことができる。</w:t>
      </w:r>
    </w:p>
    <w:p w:rsidR="00080EA2" w:rsidRPr="00F16338" w:rsidRDefault="00080EA2" w:rsidP="00080EA2">
      <w:pPr>
        <w:pStyle w:val="af4"/>
      </w:pPr>
      <w:r w:rsidRPr="00F16338">
        <w:rPr>
          <w:rFonts w:hint="eastAsia"/>
        </w:rPr>
        <w:t>解説：非常時対策本部は、全学総括責任者が設置し、全学総括責任者、全学実施責任者、関連する部局情報システムの部局総括責任者で構成する。全学総括責任者が本部長として全権をもち、関係者の間の緊急連絡網、情報共有体制を構築して、情報収集、証拠保全をした上で、対策を実施す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-05</w:t>
      </w:r>
      <w:r w:rsidRPr="00F16338">
        <w:rPr>
          <w:rFonts w:ascii="Arial" w:eastAsia="ＭＳ ゴシック" w:hAnsi="Arial" w:hint="eastAsia"/>
        </w:rPr>
        <w:t>（非常時連絡網）</w:t>
      </w:r>
    </w:p>
    <w:p w:rsidR="00080EA2" w:rsidRPr="00F16338" w:rsidRDefault="00080EA2" w:rsidP="00080EA2">
      <w:pPr>
        <w:pStyle w:val="af6"/>
      </w:pPr>
      <w:r w:rsidRPr="00F16338">
        <w:rPr>
          <w:rFonts w:hint="eastAsia"/>
        </w:rPr>
        <w:t>第五条　非常時対策本部には、緊急連絡及び情報共有等を行うために全学実施責任者が担当する非常時連絡窓口を設置し、関係者に周知徹底する。</w:t>
      </w:r>
    </w:p>
    <w:p w:rsidR="00080EA2" w:rsidRPr="00F16338" w:rsidRDefault="00080EA2" w:rsidP="00080EA2">
      <w:pPr>
        <w:pStyle w:val="af6"/>
      </w:pPr>
      <w:r w:rsidRPr="00F16338">
        <w:rPr>
          <w:rFonts w:hint="eastAsia"/>
        </w:rPr>
        <w:t>２　非常時連絡窓口は、非常時対策本部長の指示に基づき、通報者や捜査当局、クレームの相手方、報道関係者等、外部との対応を直接または広報窓口を通じて行う。</w:t>
      </w:r>
    </w:p>
    <w:p w:rsidR="00080EA2" w:rsidRPr="00F16338" w:rsidRDefault="00080EA2" w:rsidP="00080EA2">
      <w:pPr>
        <w:pStyle w:val="af6"/>
      </w:pPr>
      <w:r w:rsidRPr="00F16338">
        <w:rPr>
          <w:rFonts w:hint="eastAsia"/>
        </w:rPr>
        <w:t>３　非常時連絡窓口は、非常時対策本部長の指示に基づき、学内関係者からの情報の受付および収集、被害拡大防止や復旧のための緊急対策等の伝達を直接行う。</w:t>
      </w:r>
    </w:p>
    <w:p w:rsidR="00080EA2" w:rsidRPr="00F16338" w:rsidRDefault="00080EA2" w:rsidP="00080EA2">
      <w:pPr>
        <w:pStyle w:val="af6"/>
      </w:pPr>
      <w:r w:rsidRPr="00F16338">
        <w:rPr>
          <w:rFonts w:hint="eastAsia"/>
        </w:rPr>
        <w:t>４　全学実施責任者は、非常時連絡窓口を中心とする非常時連絡網を整備する。</w:t>
      </w:r>
    </w:p>
    <w:p w:rsidR="00080EA2" w:rsidRPr="00F16338" w:rsidRDefault="00080EA2" w:rsidP="00080EA2">
      <w:pPr>
        <w:pStyle w:val="af6"/>
      </w:pPr>
      <w:r>
        <w:rPr>
          <w:rFonts w:hint="eastAsia"/>
        </w:rPr>
        <w:t>５</w:t>
      </w:r>
      <w:r w:rsidRPr="00F16338">
        <w:rPr>
          <w:rFonts w:hint="eastAsia"/>
        </w:rPr>
        <w:t xml:space="preserve">　非常時連絡網の連絡先には、非常時対策本部委員の他、全学情報システムについては</w:t>
      </w:r>
      <w:r>
        <w:rPr>
          <w:rFonts w:hint="eastAsia"/>
        </w:rPr>
        <w:t>情報</w:t>
      </w:r>
      <w:r w:rsidRPr="00F16338">
        <w:rPr>
          <w:rFonts w:hint="eastAsia"/>
        </w:rPr>
        <w:t>メディアセンター、総務部、部局情報システムについては部局技術責任者及び部局技術担当者、必要に応じて法律専門家、広報部門を設定する。</w:t>
      </w:r>
    </w:p>
    <w:p w:rsidR="00080EA2" w:rsidRPr="00F16338" w:rsidRDefault="00080EA2" w:rsidP="00080EA2">
      <w:pPr>
        <w:pStyle w:val="af4"/>
      </w:pPr>
      <w:r w:rsidRPr="00F16338">
        <w:rPr>
          <w:rFonts w:hint="eastAsia"/>
        </w:rPr>
        <w:t>解説：連絡窓口は、全学実施責任者が担当し、通報者や捜査当局、弁護士、報道等の内外からの連絡の受付と回答（あるいはヘルプラインの役割も）を行う。連絡窓口は、全学情報システムについて</w:t>
      </w:r>
      <w:r>
        <w:rPr>
          <w:rFonts w:hint="eastAsia"/>
        </w:rPr>
        <w:t>情報</w:t>
      </w:r>
      <w:r w:rsidRPr="00F16338">
        <w:rPr>
          <w:rFonts w:hint="eastAsia"/>
        </w:rPr>
        <w:t>メディアセンター</w:t>
      </w:r>
      <w:r w:rsidR="004F3219">
        <w:rPr>
          <w:rFonts w:hint="eastAsia"/>
        </w:rPr>
        <w:t>（設置されている場合は</w:t>
      </w:r>
      <w:r w:rsidR="004F3219">
        <w:rPr>
          <w:rFonts w:hint="eastAsia"/>
        </w:rPr>
        <w:t>CSIRT</w:t>
      </w:r>
      <w:r w:rsidR="004F3219">
        <w:rPr>
          <w:rFonts w:hint="eastAsia"/>
        </w:rPr>
        <w:t>）</w:t>
      </w:r>
      <w:r w:rsidRPr="00F16338">
        <w:rPr>
          <w:rFonts w:hint="eastAsia"/>
        </w:rPr>
        <w:t>や総務部と、部局情報システムについて部局技術責任者（及び同担当者）と連携し、法律専門家とも相談する。</w:t>
      </w:r>
      <w:r>
        <w:br/>
      </w:r>
      <w:r w:rsidRPr="00F16338">
        <w:rPr>
          <w:rFonts w:hint="eastAsia"/>
        </w:rPr>
        <w:t>本計画では、非常時対策本部設置後は、通常のインシデントの通報連絡体制がピラミッド構造だったとしても、それとは異なったフラットな連絡体制をとり、情報の集約と共有を一元化し、非常時対策本部による緊急な判断や行動を実現</w:t>
      </w:r>
      <w:r w:rsidRPr="00F16338">
        <w:rPr>
          <w:rFonts w:hint="eastAsia"/>
        </w:rPr>
        <w:lastRenderedPageBreak/>
        <w:t>することを想定している。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-06</w:t>
      </w:r>
      <w:r w:rsidRPr="00F16338">
        <w:rPr>
          <w:rFonts w:ascii="Arial" w:eastAsia="ＭＳ ゴシック" w:hAnsi="Arial" w:hint="eastAsia"/>
        </w:rPr>
        <w:t>（インシデント対応手順）</w:t>
      </w:r>
    </w:p>
    <w:p w:rsidR="00080EA2" w:rsidRPr="00F16338" w:rsidRDefault="00080EA2" w:rsidP="00080EA2">
      <w:pPr>
        <w:pStyle w:val="af6"/>
      </w:pPr>
      <w:r w:rsidRPr="00F16338">
        <w:rPr>
          <w:rFonts w:hint="eastAsia"/>
        </w:rPr>
        <w:t>第六条　具体的なインシデント対応は、別途定める</w:t>
      </w:r>
      <w:r>
        <w:rPr>
          <w:rFonts w:hint="eastAsia"/>
        </w:rPr>
        <w:t>「</w:t>
      </w:r>
      <w:r w:rsidR="00736ADC">
        <w:rPr>
          <w:rFonts w:hint="eastAsia"/>
        </w:rPr>
        <w:t>C3102</w:t>
      </w:r>
      <w:r>
        <w:rPr>
          <w:rFonts w:hint="eastAsia"/>
        </w:rPr>
        <w:t xml:space="preserve"> </w:t>
      </w:r>
      <w:r w:rsidRPr="00F16338">
        <w:rPr>
          <w:rFonts w:hint="eastAsia"/>
        </w:rPr>
        <w:t>インシデント対応手順</w:t>
      </w:r>
      <w:r>
        <w:rPr>
          <w:rFonts w:hint="eastAsia"/>
        </w:rPr>
        <w:t>」</w:t>
      </w:r>
      <w:r w:rsidRPr="00F16338">
        <w:rPr>
          <w:rFonts w:hint="eastAsia"/>
        </w:rPr>
        <w:t>に基づき対処する。</w:t>
      </w:r>
    </w:p>
    <w:p w:rsidR="00080EA2" w:rsidRPr="00F16338" w:rsidRDefault="00080EA2" w:rsidP="00080EA2">
      <w:pPr>
        <w:pStyle w:val="af6"/>
      </w:pPr>
      <w:r w:rsidRPr="00F16338">
        <w:rPr>
          <w:rFonts w:hint="eastAsia"/>
        </w:rPr>
        <w:t>２　非常事態においては、非常時対策本部の指示がインシデント対応手順に優先する。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-07</w:t>
      </w:r>
      <w:r w:rsidRPr="00F16338">
        <w:rPr>
          <w:rFonts w:ascii="Arial" w:eastAsia="ＭＳ ゴシック" w:hAnsi="Arial" w:hint="eastAsia"/>
        </w:rPr>
        <w:t>（再発防止策の検討）</w:t>
      </w:r>
    </w:p>
    <w:p w:rsidR="00080EA2" w:rsidRPr="00F16338" w:rsidRDefault="00080EA2" w:rsidP="00080EA2">
      <w:pPr>
        <w:pStyle w:val="af6"/>
      </w:pPr>
      <w:r w:rsidRPr="00F16338">
        <w:rPr>
          <w:rFonts w:hint="eastAsia"/>
        </w:rPr>
        <w:t>第七条　全学総括責任者は、非常事態への対応が終了した場合、非常時対策本部から全学情報システム運用委員会への報告書の提出をもって、非常時対策本部を解散する。</w:t>
      </w:r>
    </w:p>
    <w:p w:rsidR="00080EA2" w:rsidRPr="00F16338" w:rsidRDefault="00080EA2" w:rsidP="00080EA2">
      <w:pPr>
        <w:pStyle w:val="af6"/>
      </w:pPr>
      <w:r w:rsidRPr="00F16338">
        <w:rPr>
          <w:rFonts w:hint="eastAsia"/>
        </w:rPr>
        <w:t>２</w:t>
      </w:r>
      <w:r w:rsidRPr="00F16338">
        <w:rPr>
          <w:rFonts w:hint="eastAsia"/>
        </w:rPr>
        <w:t xml:space="preserve">  </w:t>
      </w:r>
      <w:r w:rsidRPr="00F16338">
        <w:rPr>
          <w:rFonts w:hint="eastAsia"/>
        </w:rPr>
        <w:t>全学総括責任者は、報告書をもとに再発防止策の実施を図る。</w:t>
      </w:r>
    </w:p>
    <w:p w:rsidR="0050799F" w:rsidRPr="00080EA2" w:rsidRDefault="0050799F" w:rsidP="0050799F"/>
    <w:sectPr w:rsidR="0050799F" w:rsidRPr="00080EA2"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2E7" w:rsidRDefault="00F452E7">
      <w:r>
        <w:separator/>
      </w:r>
    </w:p>
  </w:endnote>
  <w:endnote w:type="continuationSeparator" w:id="0">
    <w:p w:rsidR="00F452E7" w:rsidRDefault="00F45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B663F3">
      <w:rPr>
        <w:rStyle w:val="a9"/>
        <w:noProof/>
      </w:rPr>
      <w:t>2</w:t>
    </w:r>
    <w:r>
      <w:rPr>
        <w:rStyle w:val="a9"/>
      </w:rPr>
      <w:fldChar w:fldCharType="end"/>
    </w:r>
  </w:p>
  <w:p w:rsidR="00352BFE" w:rsidRDefault="00352BFE"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B663F3">
      <w:rPr>
        <w:rStyle w:val="a9"/>
        <w:noProof/>
      </w:rPr>
      <w:t>1</w:t>
    </w:r>
    <w:r>
      <w:rPr>
        <w:rStyle w:val="a9"/>
      </w:rPr>
      <w:fldChar w:fldCharType="end"/>
    </w:r>
  </w:p>
  <w:p w:rsidR="00352BFE" w:rsidRDefault="00352BF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B663F3">
      <w:rPr>
        <w:rStyle w:val="a9"/>
        <w:noProof/>
      </w:rPr>
      <w:t>4</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B663F3">
      <w:rPr>
        <w:rStyle w:val="a9"/>
        <w:noProof/>
      </w:rPr>
      <w:t>3</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2E7" w:rsidRDefault="00F452E7">
      <w:r>
        <w:separator/>
      </w:r>
    </w:p>
  </w:footnote>
  <w:footnote w:type="continuationSeparator" w:id="0">
    <w:p w:rsidR="00F452E7" w:rsidRDefault="00F45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Pr="009F5D33" w:rsidRDefault="00F95CB8"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663F3">
      <w:rPr>
        <w:rFonts w:ascii="Arial" w:eastAsia="ＭＳ ゴシック" w:hAnsi="Arial" w:hint="eastAsia"/>
        <w:noProof/>
        <w:sz w:val="18"/>
        <w:szCs w:val="18"/>
      </w:rPr>
      <w:t xml:space="preserve">C2102 </w:t>
    </w:r>
    <w:r w:rsidR="00B663F3">
      <w:rPr>
        <w:rFonts w:ascii="Arial" w:eastAsia="ＭＳ ゴシック" w:hAnsi="Arial" w:hint="eastAsia"/>
        <w:noProof/>
        <w:sz w:val="18"/>
        <w:szCs w:val="18"/>
      </w:rPr>
      <w:t>情報システム非常時行動計画に関する規程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p>
  <w:p w:rsidR="00352BFE" w:rsidRDefault="00352B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Pr="009F5D33" w:rsidRDefault="00F95CB8"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663F3">
      <w:rPr>
        <w:rFonts w:ascii="Arial" w:eastAsia="ＭＳ ゴシック" w:hAnsi="Arial" w:hint="eastAsia"/>
        <w:noProof/>
        <w:sz w:val="18"/>
        <w:szCs w:val="18"/>
      </w:rPr>
      <w:t xml:space="preserve">C2102 </w:t>
    </w:r>
    <w:r w:rsidR="00B663F3">
      <w:rPr>
        <w:rFonts w:ascii="Arial" w:eastAsia="ＭＳ ゴシック" w:hAnsi="Arial" w:hint="eastAsia"/>
        <w:noProof/>
        <w:sz w:val="18"/>
        <w:szCs w:val="18"/>
      </w:rPr>
      <w:t>情報システム非常時行動計画に関する規程</w:t>
    </w:r>
    <w:r w:rsidRPr="009F5D33">
      <w:rPr>
        <w:rFonts w:ascii="Arial" w:eastAsia="ＭＳ ゴシック" w:hAnsi="Arial"/>
        <w:sz w:val="18"/>
        <w:szCs w:val="18"/>
      </w:rPr>
      <w:fldChar w:fldCharType="end"/>
    </w:r>
  </w:p>
  <w:p w:rsidR="00352BFE" w:rsidRDefault="00352BF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9D408F" w:rsidRDefault="00F95CB8"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663F3">
      <w:rPr>
        <w:rFonts w:ascii="Arial" w:eastAsia="ＭＳ ゴシック" w:hAnsi="Arial" w:hint="eastAsia"/>
        <w:noProof/>
        <w:sz w:val="18"/>
        <w:szCs w:val="18"/>
      </w:rPr>
      <w:t xml:space="preserve">C2102 </w:t>
    </w:r>
    <w:r w:rsidR="00B663F3">
      <w:rPr>
        <w:rFonts w:ascii="Arial" w:eastAsia="ＭＳ ゴシック" w:hAnsi="Arial" w:hint="eastAsia"/>
        <w:noProof/>
        <w:sz w:val="18"/>
        <w:szCs w:val="18"/>
      </w:rPr>
      <w:t>情報システム非常時行動計画に関する規程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r w:rsidR="00725773">
      <w:fldChar w:fldCharType="begin"/>
    </w:r>
    <w:r w:rsidR="00725773">
      <w:instrText xml:space="preserve"> DOCVARIABLE  "MyDocName" \* MERGEFORMAT </w:instrText>
    </w:r>
    <w:r w:rsidR="00725773">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F95CB8"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663F3">
      <w:rPr>
        <w:rFonts w:ascii="Arial" w:eastAsia="ＭＳ ゴシック" w:hAnsi="Arial" w:hint="eastAsia"/>
        <w:noProof/>
        <w:szCs w:val="18"/>
      </w:rPr>
      <w:t xml:space="preserve">C2102 </w:t>
    </w:r>
    <w:r w:rsidR="00B663F3">
      <w:rPr>
        <w:rFonts w:ascii="Arial" w:eastAsia="ＭＳ ゴシック" w:hAnsi="Arial" w:hint="eastAsia"/>
        <w:noProof/>
        <w:szCs w:val="18"/>
      </w:rPr>
      <w:t>情報システム非常時行動計画に関する規程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3F3"/>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2E7"/>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441</Words>
  <Characters>2520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2015-09-21T07:02:00Z</dcterms:created>
  <dcterms:modified xsi:type="dcterms:W3CDTF">2016-02-01T12:50:00Z</dcterms:modified>
</cp:coreProperties>
</file>