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Default="0012671A" w:rsidP="0021626B">
      <w:pPr>
        <w:pStyle w:val="aa"/>
        <w:spacing w:before="3440" w:after="6880"/>
        <w:ind w:left="-210" w:right="-210"/>
      </w:pPr>
      <w:r>
        <w:rPr>
          <w:rFonts w:hint="eastAsia"/>
        </w:rPr>
        <w:t>C</w:t>
      </w:r>
      <w:r w:rsidR="00A777A5">
        <w:rPr>
          <w:rFonts w:hint="eastAsia"/>
        </w:rPr>
        <w:t>2</w:t>
      </w:r>
      <w:r w:rsidR="00962E6B">
        <w:rPr>
          <w:rFonts w:hint="eastAsia"/>
        </w:rPr>
        <w:t xml:space="preserve">401 </w:t>
      </w:r>
      <w:r w:rsidR="0012616D">
        <w:rPr>
          <w:rFonts w:hint="eastAsia"/>
        </w:rPr>
        <w:t>情報セキュリティ</w:t>
      </w:r>
      <w:r w:rsidR="00962E6B">
        <w:rPr>
          <w:rFonts w:hint="eastAsia"/>
        </w:rPr>
        <w:t>監査規程</w:t>
      </w:r>
    </w:p>
    <w:p w:rsidR="00F95428" w:rsidRPr="001A1635" w:rsidRDefault="00F95428" w:rsidP="003A026D">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F95428" w:rsidRPr="004222E2" w:rsidRDefault="00F95428" w:rsidP="00F95428">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F95428" w:rsidRPr="00065121" w:rsidTr="00A213EB">
        <w:tc>
          <w:tcPr>
            <w:tcW w:w="1796" w:type="dxa"/>
            <w:shd w:val="clear" w:color="auto" w:fill="D9D9D9" w:themeFill="background1" w:themeFillShade="D9"/>
          </w:tcPr>
          <w:p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A2401</w:t>
            </w:r>
          </w:p>
        </w:tc>
        <w:tc>
          <w:tcPr>
            <w:tcW w:w="4212" w:type="dxa"/>
          </w:tcPr>
          <w:p w:rsidR="00F95428" w:rsidRPr="00065121" w:rsidRDefault="00F95428" w:rsidP="00F9542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（監査規程）</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A2401</w:t>
            </w:r>
          </w:p>
        </w:tc>
        <w:tc>
          <w:tcPr>
            <w:tcW w:w="4212" w:type="dxa"/>
          </w:tcPr>
          <w:p w:rsidR="00F95428" w:rsidRPr="00065121" w:rsidRDefault="00F95428" w:rsidP="00A213EB">
            <w:pPr>
              <w:autoSpaceDE w:val="0"/>
              <w:autoSpaceDN w:val="0"/>
              <w:rPr>
                <w:rFonts w:ascii="Arial" w:eastAsia="ＭＳ Ｐゴシック" w:hAnsi="Arial" w:cs="Arial"/>
              </w:rPr>
            </w:pPr>
            <w:r>
              <w:rPr>
                <w:rFonts w:ascii="Arial" w:eastAsia="ＭＳ Ｐゴシック" w:hAnsi="Arial" w:cs="Arial" w:hint="eastAsia"/>
              </w:rPr>
              <w:t>「情報セキュリティ監査規程」に文書名変更</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B2401</w:t>
            </w:r>
          </w:p>
        </w:tc>
        <w:tc>
          <w:tcPr>
            <w:tcW w:w="4212"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C2401</w:t>
            </w:r>
          </w:p>
        </w:tc>
        <w:tc>
          <w:tcPr>
            <w:tcW w:w="4212"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F95428" w:rsidRDefault="00F95428" w:rsidP="00F95428">
      <w:pPr>
        <w:rPr>
          <w:rFonts w:ascii="Arial" w:hAnsi="Arial" w:cs="Arial"/>
        </w:rPr>
      </w:pPr>
    </w:p>
    <w:p w:rsidR="00F95428" w:rsidRPr="00E614A3" w:rsidRDefault="00F95428" w:rsidP="00F95428">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F95428" w:rsidRDefault="00F95428" w:rsidP="00F95428">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F95428" w:rsidRPr="00E614A3" w:rsidRDefault="00F95428" w:rsidP="00F95428">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F95428" w:rsidRPr="00E614A3" w:rsidRDefault="00F95428" w:rsidP="00F95428">
      <w:pPr>
        <w:rPr>
          <w:rFonts w:ascii="Arial" w:hAnsi="Arial" w:cs="Arial"/>
        </w:rPr>
      </w:pPr>
    </w:p>
    <w:p w:rsidR="00F95428" w:rsidRDefault="00F95428" w:rsidP="00F95428">
      <w:pPr>
        <w:rPr>
          <w:rFonts w:ascii="Arial" w:hAnsi="Arial" w:cs="Arial"/>
        </w:rPr>
        <w:sectPr w:rsidR="00F95428" w:rsidSect="003A026D">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962E6B" w:rsidRDefault="0012671A">
      <w:pPr>
        <w:rPr>
          <w:rFonts w:ascii="Arial" w:eastAsia="ＭＳ ゴシック" w:hAnsi="Arial"/>
        </w:rPr>
      </w:pPr>
      <w:r>
        <w:rPr>
          <w:rFonts w:ascii="Arial" w:hAnsi="Arial" w:cs="Arial" w:hint="eastAsia"/>
        </w:rPr>
        <w:lastRenderedPageBreak/>
        <w:t>C2401</w:t>
      </w:r>
      <w:r w:rsidR="00962E6B">
        <w:rPr>
          <w:rFonts w:ascii="Arial" w:hAnsi="Arial" w:cs="Arial" w:hint="eastAsia"/>
        </w:rPr>
        <w:t>-01</w:t>
      </w:r>
      <w:r w:rsidR="00962E6B">
        <w:rPr>
          <w:rFonts w:ascii="Arial" w:eastAsia="ＭＳ ゴシック" w:hAnsi="Arial" w:hint="eastAsia"/>
        </w:rPr>
        <w:t xml:space="preserve"> </w:t>
      </w:r>
      <w:r w:rsidR="00962E6B">
        <w:rPr>
          <w:rFonts w:ascii="Arial" w:eastAsia="ＭＳ ゴシック" w:hAnsi="Arial" w:hint="eastAsia"/>
        </w:rPr>
        <w:t>（目的）</w:t>
      </w:r>
    </w:p>
    <w:p w:rsidR="00962E6B" w:rsidRDefault="00962E6B">
      <w:pPr>
        <w:ind w:left="210" w:hanging="210"/>
        <w:rPr>
          <w:rFonts w:ascii="Arial" w:eastAsia="ＭＳ ゴシック" w:hAnsi="Arial"/>
        </w:rPr>
      </w:pPr>
      <w:r>
        <w:rPr>
          <w:rFonts w:ascii="Arial" w:eastAsia="ＭＳ ゴシック" w:hAnsi="Arial" w:hint="eastAsia"/>
        </w:rPr>
        <w:t>第一条　独立性を有する者による情報セキュリティ監査の実施基準を定めることにより、本学ポリシー、実施規程、及びそれに基づく手順が確実に遵守され、問題点が改善されることを目的とする。</w:t>
      </w:r>
    </w:p>
    <w:p w:rsidR="00962E6B" w:rsidRDefault="00962E6B">
      <w:pPr>
        <w:rPr>
          <w:rFonts w:ascii="Arial" w:eastAsia="ＭＳ ゴシック" w:hAnsi="Arial"/>
        </w:rPr>
      </w:pPr>
    </w:p>
    <w:p w:rsidR="00962E6B" w:rsidRDefault="0012671A">
      <w:pPr>
        <w:rPr>
          <w:rFonts w:ascii="Arial" w:eastAsia="ＭＳ ゴシック" w:hAnsi="Arial"/>
        </w:rPr>
      </w:pPr>
      <w:r>
        <w:rPr>
          <w:rFonts w:ascii="Arial" w:hAnsi="Arial" w:cs="Arial" w:hint="eastAsia"/>
        </w:rPr>
        <w:t>C2401</w:t>
      </w:r>
      <w:r w:rsidR="00962E6B">
        <w:rPr>
          <w:rFonts w:ascii="Arial" w:hAnsi="Arial" w:cs="Arial" w:hint="eastAsia"/>
        </w:rPr>
        <w:t xml:space="preserve">-02 </w:t>
      </w:r>
      <w:r w:rsidR="00962E6B">
        <w:rPr>
          <w:rFonts w:ascii="Arial" w:eastAsia="ＭＳ ゴシック" w:hAnsi="Arial" w:hint="eastAsia"/>
        </w:rPr>
        <w:t>（監査計画の策定）</w:t>
      </w:r>
    </w:p>
    <w:p w:rsidR="00962E6B" w:rsidRDefault="00962E6B">
      <w:pPr>
        <w:ind w:left="210" w:hangingChars="100" w:hanging="210"/>
        <w:rPr>
          <w:rFonts w:ascii="Arial" w:eastAsia="ＭＳ ゴシック" w:hAnsi="Arial"/>
        </w:rPr>
      </w:pPr>
      <w:r>
        <w:rPr>
          <w:rFonts w:ascii="Arial" w:eastAsia="ＭＳ ゴシック" w:hAnsi="Arial" w:hint="eastAsia"/>
        </w:rPr>
        <w:t>第二条　情報セキュリティ監査責任者は、年度情報セキュリティ監査計画を策定し、全学総括責任者の承認を得る。</w:t>
      </w:r>
    </w:p>
    <w:p w:rsidR="00962E6B" w:rsidRPr="00052139" w:rsidRDefault="00962E6B">
      <w:pPr>
        <w:ind w:leftChars="514" w:left="1619" w:hangingChars="257" w:hanging="540"/>
        <w:rPr>
          <w:color w:val="0000FF"/>
        </w:rPr>
      </w:pPr>
      <w:r w:rsidRPr="00052139">
        <w:rPr>
          <w:rFonts w:hint="eastAsia"/>
          <w:color w:val="0000FF"/>
        </w:rPr>
        <w:t>解説：監査の基本的な方針として、年度情報セキュリティ監査計画を策定し、承認を受けることを求める事項である。年度情報セキュリティ監査計画には、次の事項が含まれる。</w:t>
      </w:r>
    </w:p>
    <w:p w:rsidR="00962E6B" w:rsidRPr="00052139" w:rsidRDefault="00962E6B">
      <w:pPr>
        <w:ind w:leftChars="856" w:left="1979" w:hanging="181"/>
        <w:rPr>
          <w:color w:val="0000FF"/>
        </w:rPr>
      </w:pPr>
      <w:r w:rsidRPr="00052139">
        <w:rPr>
          <w:rFonts w:hint="eastAsia"/>
          <w:color w:val="0000FF"/>
        </w:rPr>
        <w:t>・重点とする監査対象及び監査目標（情報漏えい防止、不正アクセス防止など）</w:t>
      </w:r>
    </w:p>
    <w:p w:rsidR="00962E6B" w:rsidRPr="00052139" w:rsidRDefault="00962E6B">
      <w:pPr>
        <w:ind w:firstLineChars="857" w:firstLine="1800"/>
        <w:rPr>
          <w:color w:val="0000FF"/>
        </w:rPr>
      </w:pPr>
      <w:r w:rsidRPr="00052139">
        <w:rPr>
          <w:rFonts w:hint="eastAsia"/>
          <w:color w:val="0000FF"/>
        </w:rPr>
        <w:t>・監査実施期間</w:t>
      </w:r>
    </w:p>
    <w:p w:rsidR="00962E6B" w:rsidRPr="00052139" w:rsidRDefault="00962E6B">
      <w:pPr>
        <w:ind w:firstLineChars="857" w:firstLine="1800"/>
        <w:rPr>
          <w:color w:val="0000FF"/>
        </w:rPr>
      </w:pPr>
      <w:r w:rsidRPr="00052139">
        <w:rPr>
          <w:rFonts w:hint="eastAsia"/>
          <w:color w:val="0000FF"/>
        </w:rPr>
        <w:t>・監査業務の管理体制</w:t>
      </w:r>
    </w:p>
    <w:p w:rsidR="00962E6B" w:rsidRPr="00052139" w:rsidRDefault="00962E6B">
      <w:pPr>
        <w:ind w:firstLineChars="857" w:firstLine="1800"/>
        <w:rPr>
          <w:color w:val="0000FF"/>
        </w:rPr>
      </w:pPr>
      <w:r w:rsidRPr="00052139">
        <w:rPr>
          <w:rFonts w:hint="eastAsia"/>
          <w:color w:val="0000FF"/>
        </w:rPr>
        <w:t>・外部委託による監査の必要性及び範囲</w:t>
      </w:r>
    </w:p>
    <w:p w:rsidR="00962E6B" w:rsidRPr="00052139" w:rsidRDefault="00962E6B">
      <w:pPr>
        <w:ind w:firstLineChars="857" w:firstLine="1800"/>
        <w:rPr>
          <w:color w:val="0000FF"/>
        </w:rPr>
      </w:pPr>
      <w:r w:rsidRPr="00052139">
        <w:rPr>
          <w:rFonts w:hint="eastAsia"/>
          <w:color w:val="0000FF"/>
        </w:rPr>
        <w:t>・監査予算</w:t>
      </w:r>
    </w:p>
    <w:p w:rsidR="00962E6B" w:rsidRPr="00052139" w:rsidRDefault="00962E6B">
      <w:pPr>
        <w:ind w:leftChars="771" w:left="1620" w:hanging="1"/>
        <w:rPr>
          <w:color w:val="0000FF"/>
        </w:rPr>
      </w:pPr>
      <w:r w:rsidRPr="00052139">
        <w:rPr>
          <w:rFonts w:hint="eastAsia"/>
          <w:color w:val="0000FF"/>
        </w:rPr>
        <w:t>なお、以前実施した監査結果で明らかになった課題及び問題点の改善状況について、監査を実施する場合には、年度情報セキュリティ監査計画に盛り込む。</w:t>
      </w:r>
    </w:p>
    <w:p w:rsidR="00962E6B" w:rsidRDefault="00962E6B">
      <w:pPr>
        <w:rPr>
          <w:rFonts w:ascii="Arial" w:eastAsia="ＭＳ ゴシック" w:hAnsi="Arial"/>
        </w:rPr>
      </w:pPr>
    </w:p>
    <w:p w:rsidR="00962E6B" w:rsidRDefault="0012671A">
      <w:pPr>
        <w:rPr>
          <w:rFonts w:ascii="Arial" w:eastAsia="ＭＳ ゴシック" w:hAnsi="Arial"/>
        </w:rPr>
      </w:pPr>
      <w:r>
        <w:rPr>
          <w:rFonts w:ascii="Arial" w:hAnsi="Arial" w:cs="Arial" w:hint="eastAsia"/>
        </w:rPr>
        <w:t>C2401</w:t>
      </w:r>
      <w:r w:rsidR="00962E6B">
        <w:rPr>
          <w:rFonts w:ascii="Arial" w:hAnsi="Arial" w:cs="Arial" w:hint="eastAsia"/>
        </w:rPr>
        <w:t xml:space="preserve">-03 </w:t>
      </w:r>
      <w:r w:rsidR="00962E6B">
        <w:rPr>
          <w:rFonts w:ascii="Arial" w:eastAsia="ＭＳ ゴシック" w:hAnsi="Arial" w:hint="eastAsia"/>
        </w:rPr>
        <w:t>（情報セキュリティ監査の実施に関する指示）</w:t>
      </w:r>
    </w:p>
    <w:p w:rsidR="00962E6B" w:rsidRDefault="00962E6B">
      <w:pPr>
        <w:ind w:left="210" w:hangingChars="100" w:hanging="210"/>
        <w:rPr>
          <w:rFonts w:ascii="Arial" w:eastAsia="ＭＳ ゴシック" w:hAnsi="Arial"/>
        </w:rPr>
      </w:pPr>
      <w:r>
        <w:rPr>
          <w:rFonts w:ascii="Arial" w:eastAsia="ＭＳ ゴシック" w:hAnsi="Arial" w:hint="eastAsia"/>
        </w:rPr>
        <w:t>第三条　全学総括責任者は、年度情報セキュリティ監査計画に従って、情報セキュリティ監査責任者に対して、監査の実施を指示する。</w:t>
      </w:r>
    </w:p>
    <w:p w:rsidR="00962E6B" w:rsidRDefault="00962E6B">
      <w:pPr>
        <w:ind w:left="210" w:hangingChars="100" w:hanging="210"/>
        <w:rPr>
          <w:rFonts w:ascii="Arial" w:eastAsia="ＭＳ ゴシック" w:hAnsi="Arial"/>
        </w:rPr>
      </w:pPr>
      <w:r>
        <w:rPr>
          <w:rFonts w:ascii="Arial" w:eastAsia="ＭＳ ゴシック" w:hAnsi="Arial" w:hint="eastAsia"/>
        </w:rPr>
        <w:t>２　全学総括責任者は、情報セキュリティの状況の変化に応じて必要と判断した場合、情報セキュリティ監査責任者に対して、年度情報セキュリティ監査計画で計画された事案以外の監査の実施を指示する。</w:t>
      </w:r>
    </w:p>
    <w:p w:rsidR="00962E6B" w:rsidRPr="00052139" w:rsidRDefault="00962E6B">
      <w:pPr>
        <w:ind w:leftChars="514" w:left="1619" w:hangingChars="257" w:hanging="540"/>
        <w:rPr>
          <w:color w:val="0000FF"/>
        </w:rPr>
      </w:pPr>
      <w:r w:rsidRPr="00052139">
        <w:rPr>
          <w:rFonts w:hint="eastAsia"/>
          <w:color w:val="0000FF"/>
        </w:rPr>
        <w:t>解説：年度情報セキュリティ監査計画において実施する監査以外に、本学内、本学外における事案の発生の状況又は情報セキュリティ対策の実施についての重大な変化が生じた場合に、必要に応じて臨機応変に監査を実施することを求める事項である。</w:t>
      </w:r>
    </w:p>
    <w:p w:rsidR="00962E6B" w:rsidRPr="00052139" w:rsidRDefault="00962E6B">
      <w:pPr>
        <w:ind w:leftChars="771" w:left="1620" w:hanging="1"/>
        <w:rPr>
          <w:color w:val="0000FF"/>
        </w:rPr>
      </w:pPr>
      <w:r w:rsidRPr="00052139">
        <w:rPr>
          <w:rFonts w:hint="eastAsia"/>
          <w:color w:val="0000FF"/>
        </w:rPr>
        <w:t>なお、本学内において甚大な情報セキュリティ侵害が発生した場合であって、その侵害の規模や影響度をかんがみ、より客観性・独立性が求められるときは、外部組織による監査を検討することが求められる。</w:t>
      </w:r>
    </w:p>
    <w:p w:rsidR="00962E6B" w:rsidRDefault="00962E6B">
      <w:pPr>
        <w:ind w:left="210" w:hangingChars="100" w:hanging="210"/>
        <w:rPr>
          <w:rFonts w:ascii="Arial" w:eastAsia="ＭＳ ゴシック" w:hAnsi="Arial"/>
        </w:rPr>
      </w:pPr>
    </w:p>
    <w:p w:rsidR="00962E6B" w:rsidRDefault="0012671A">
      <w:pPr>
        <w:ind w:left="210" w:hangingChars="100" w:hanging="210"/>
        <w:rPr>
          <w:rFonts w:ascii="Arial" w:eastAsia="ＭＳ ゴシック" w:hAnsi="Arial"/>
        </w:rPr>
      </w:pPr>
      <w:r>
        <w:rPr>
          <w:rFonts w:ascii="Arial" w:hAnsi="Arial" w:cs="Arial" w:hint="eastAsia"/>
        </w:rPr>
        <w:t>C2401</w:t>
      </w:r>
      <w:r w:rsidR="00962E6B">
        <w:rPr>
          <w:rFonts w:ascii="Arial" w:hAnsi="Arial" w:cs="Arial" w:hint="eastAsia"/>
        </w:rPr>
        <w:t xml:space="preserve">-04 </w:t>
      </w:r>
      <w:r w:rsidR="00962E6B">
        <w:rPr>
          <w:rFonts w:ascii="Arial" w:eastAsia="ＭＳ ゴシック" w:hAnsi="Arial" w:hint="eastAsia"/>
        </w:rPr>
        <w:t>（個別の監査業務における監査実施計画の策定）</w:t>
      </w:r>
    </w:p>
    <w:p w:rsidR="00962E6B" w:rsidRDefault="00962E6B">
      <w:pPr>
        <w:ind w:left="210" w:hangingChars="100" w:hanging="210"/>
        <w:rPr>
          <w:rFonts w:ascii="Arial" w:eastAsia="ＭＳ ゴシック" w:hAnsi="Arial"/>
        </w:rPr>
      </w:pPr>
      <w:r>
        <w:rPr>
          <w:rFonts w:ascii="Arial" w:eastAsia="ＭＳ ゴシック" w:hAnsi="Arial" w:hint="eastAsia"/>
        </w:rPr>
        <w:t>第四条　情報セキュリティ監査責任者は、年度情報セキュリティ監査計画及び情報セキュリティの状況の変化に応じた監査の実施指示に基づき、個別の監査業務ごとの監査実施計画を策定する。</w:t>
      </w:r>
    </w:p>
    <w:p w:rsidR="00962E6B" w:rsidRPr="00052139" w:rsidRDefault="00962E6B">
      <w:pPr>
        <w:ind w:leftChars="514" w:left="1619" w:hangingChars="257" w:hanging="540"/>
        <w:rPr>
          <w:color w:val="0000FF"/>
        </w:rPr>
      </w:pPr>
      <w:r w:rsidRPr="00052139">
        <w:rPr>
          <w:rFonts w:hint="eastAsia"/>
          <w:color w:val="0000FF"/>
        </w:rPr>
        <w:t>解説：監査の基本的な方針に基づいて、実施すべき監査についての詳細な計画を策定することを求める事項である。監査実施計画には、次の事項が含まれる。</w:t>
      </w:r>
      <w:r w:rsidRPr="00052139">
        <w:rPr>
          <w:rFonts w:hint="eastAsia"/>
          <w:color w:val="0000FF"/>
        </w:rPr>
        <w:t>(</w:t>
      </w:r>
      <w:r w:rsidRPr="00052139">
        <w:rPr>
          <w:rFonts w:hint="eastAsia"/>
          <w:color w:val="0000FF"/>
        </w:rPr>
        <w:t>経済産業省</w:t>
      </w:r>
      <w:r w:rsidRPr="00052139">
        <w:rPr>
          <w:rFonts w:hint="eastAsia"/>
          <w:color w:val="0000FF"/>
        </w:rPr>
        <w:t xml:space="preserve"> </w:t>
      </w:r>
      <w:r w:rsidRPr="00052139">
        <w:rPr>
          <w:rFonts w:hint="eastAsia"/>
          <w:color w:val="0000FF"/>
        </w:rPr>
        <w:t>情報セキュリティ監査基準</w:t>
      </w:r>
      <w:r w:rsidRPr="00052139">
        <w:rPr>
          <w:rFonts w:hint="eastAsia"/>
          <w:color w:val="0000FF"/>
        </w:rPr>
        <w:t xml:space="preserve"> </w:t>
      </w:r>
      <w:r w:rsidRPr="00052139">
        <w:rPr>
          <w:rFonts w:hint="eastAsia"/>
          <w:color w:val="0000FF"/>
        </w:rPr>
        <w:t>実施基準ガイドライン</w:t>
      </w:r>
      <w:r w:rsidRPr="00052139">
        <w:rPr>
          <w:rFonts w:hint="eastAsia"/>
          <w:color w:val="0000FF"/>
        </w:rPr>
        <w:t xml:space="preserve">Ver1.0 </w:t>
      </w:r>
      <w:r w:rsidRPr="00052139">
        <w:rPr>
          <w:rFonts w:hint="eastAsia"/>
          <w:color w:val="0000FF"/>
        </w:rPr>
        <w:t>等を参考</w:t>
      </w:r>
      <w:r w:rsidRPr="00052139">
        <w:rPr>
          <w:rFonts w:hint="eastAsia"/>
          <w:color w:val="0000FF"/>
        </w:rPr>
        <w:t>)</w:t>
      </w:r>
    </w:p>
    <w:p w:rsidR="00962E6B" w:rsidRPr="00052139" w:rsidRDefault="00962E6B">
      <w:pPr>
        <w:ind w:firstLineChars="771" w:firstLine="1619"/>
        <w:rPr>
          <w:color w:val="0000FF"/>
        </w:rPr>
      </w:pPr>
      <w:r w:rsidRPr="00052139">
        <w:rPr>
          <w:rFonts w:hint="eastAsia"/>
          <w:color w:val="0000FF"/>
        </w:rPr>
        <w:lastRenderedPageBreak/>
        <w:t>・監査の実施時期</w:t>
      </w:r>
    </w:p>
    <w:p w:rsidR="00962E6B" w:rsidRPr="00052139" w:rsidRDefault="00962E6B">
      <w:pPr>
        <w:ind w:firstLineChars="771" w:firstLine="1619"/>
        <w:rPr>
          <w:color w:val="0000FF"/>
        </w:rPr>
      </w:pPr>
      <w:r w:rsidRPr="00052139">
        <w:rPr>
          <w:rFonts w:hint="eastAsia"/>
          <w:color w:val="0000FF"/>
        </w:rPr>
        <w:t>・監査の実施場</w:t>
      </w:r>
    </w:p>
    <w:p w:rsidR="00962E6B" w:rsidRPr="00052139" w:rsidRDefault="00962E6B">
      <w:pPr>
        <w:ind w:firstLineChars="771" w:firstLine="1619"/>
        <w:rPr>
          <w:color w:val="0000FF"/>
        </w:rPr>
      </w:pPr>
      <w:r w:rsidRPr="00052139">
        <w:rPr>
          <w:rFonts w:hint="eastAsia"/>
          <w:color w:val="0000FF"/>
        </w:rPr>
        <w:t>・監査の実施担当者及び割当て</w:t>
      </w:r>
    </w:p>
    <w:p w:rsidR="00962E6B" w:rsidRPr="00052139" w:rsidRDefault="00962E6B">
      <w:pPr>
        <w:ind w:leftChars="771" w:left="1800" w:hangingChars="86" w:hanging="181"/>
        <w:rPr>
          <w:color w:val="0000FF"/>
        </w:rPr>
      </w:pPr>
      <w:r w:rsidRPr="00052139">
        <w:rPr>
          <w:rFonts w:hint="eastAsia"/>
          <w:color w:val="0000FF"/>
        </w:rPr>
        <w:t>・準拠性監査（ポリシー及び実施規程に基づく手順に準拠した手続が実施されていることを確認する監査）のほか、必要に応じて妥当性監査（実施している手続が有効なセキュリティ対策であることを確認する監査）を行うかについての方針</w:t>
      </w:r>
    </w:p>
    <w:p w:rsidR="00962E6B" w:rsidRPr="00052139" w:rsidRDefault="00962E6B">
      <w:pPr>
        <w:ind w:leftChars="771" w:left="1800" w:hangingChars="86" w:hanging="181"/>
        <w:rPr>
          <w:color w:val="0000FF"/>
        </w:rPr>
      </w:pPr>
      <w:r w:rsidRPr="00052139">
        <w:rPr>
          <w:rFonts w:hint="eastAsia"/>
          <w:color w:val="0000FF"/>
        </w:rPr>
        <w:t>・実施すべき監査の概要（監査要点、実施すべき監査の種類及び試査の範囲を含む。）</w:t>
      </w:r>
    </w:p>
    <w:p w:rsidR="00962E6B" w:rsidRPr="00052139" w:rsidRDefault="00962E6B">
      <w:pPr>
        <w:ind w:firstLineChars="771" w:firstLine="1619"/>
        <w:rPr>
          <w:rFonts w:ascii="Arial" w:eastAsia="ＭＳ ゴシック" w:hAnsi="Arial"/>
          <w:color w:val="0000FF"/>
        </w:rPr>
      </w:pPr>
      <w:r w:rsidRPr="00052139">
        <w:rPr>
          <w:rFonts w:hint="eastAsia"/>
          <w:color w:val="0000FF"/>
        </w:rPr>
        <w:t>・監査の進捗管理手段又は体制</w:t>
      </w:r>
    </w:p>
    <w:p w:rsidR="00962E6B" w:rsidRDefault="00962E6B">
      <w:pPr>
        <w:ind w:left="420" w:hangingChars="200" w:hanging="420"/>
        <w:rPr>
          <w:rFonts w:ascii="Arial" w:eastAsia="ＭＳ ゴシック" w:hAnsi="Arial"/>
        </w:rPr>
      </w:pPr>
    </w:p>
    <w:p w:rsidR="00962E6B" w:rsidRDefault="0012671A">
      <w:pPr>
        <w:ind w:left="420" w:hangingChars="200" w:hanging="420"/>
        <w:rPr>
          <w:rFonts w:ascii="Arial" w:eastAsia="ＭＳ ゴシック" w:hAnsi="Arial"/>
        </w:rPr>
      </w:pPr>
      <w:r>
        <w:rPr>
          <w:rFonts w:ascii="Arial" w:hAnsi="Arial" w:cs="Arial" w:hint="eastAsia"/>
        </w:rPr>
        <w:t>C2401</w:t>
      </w:r>
      <w:r w:rsidR="00962E6B">
        <w:rPr>
          <w:rFonts w:ascii="Arial" w:hAnsi="Arial" w:cs="Arial" w:hint="eastAsia"/>
        </w:rPr>
        <w:t xml:space="preserve">-05 </w:t>
      </w:r>
      <w:r w:rsidR="00962E6B">
        <w:rPr>
          <w:rFonts w:ascii="Arial" w:eastAsia="ＭＳ ゴシック" w:hAnsi="Arial" w:hint="eastAsia"/>
        </w:rPr>
        <w:t>（情報セキュリティ監査を実施する者の要件）</w:t>
      </w:r>
    </w:p>
    <w:p w:rsidR="00962E6B" w:rsidRDefault="00962E6B">
      <w:pPr>
        <w:ind w:left="210" w:hangingChars="100" w:hanging="210"/>
        <w:rPr>
          <w:rFonts w:ascii="Arial" w:eastAsia="ＭＳ ゴシック" w:hAnsi="Arial"/>
        </w:rPr>
      </w:pPr>
      <w:r>
        <w:rPr>
          <w:rFonts w:ascii="Arial" w:eastAsia="ＭＳ ゴシック" w:hAnsi="Arial" w:hint="eastAsia"/>
        </w:rPr>
        <w:t>第五条　情報セキュリティ監査責任者は、監査を実施する場合には、被監査部門から独立した情報セキュリティ監査を実施する者に対して、監査の実施を依頼する。</w:t>
      </w:r>
    </w:p>
    <w:p w:rsidR="00962E6B" w:rsidRPr="00052139" w:rsidRDefault="00962E6B">
      <w:pPr>
        <w:ind w:leftChars="514" w:left="1619" w:hangingChars="257" w:hanging="540"/>
        <w:rPr>
          <w:rFonts w:ascii="Arial" w:eastAsia="ＭＳ ゴシック" w:hAnsi="Arial"/>
          <w:color w:val="0000FF"/>
        </w:rPr>
      </w:pPr>
      <w:r w:rsidRPr="00052139">
        <w:rPr>
          <w:rFonts w:hint="eastAsia"/>
          <w:color w:val="0000FF"/>
        </w:rPr>
        <w:t>解説：情報セキュリティ監査を実施する者に監査人としての独立性及び客観性を有することを求める事項である。情報システムを監査する場合には、当該情報システムの構築又は開発をした者は、その監査をしないこととする。また、情報資産の運用状況に関する監査を行う場合には、当該情報資産を運用している者はその監査をしないこととする。</w:t>
      </w:r>
    </w:p>
    <w:p w:rsidR="00962E6B" w:rsidRDefault="00962E6B">
      <w:pPr>
        <w:ind w:left="210" w:hangingChars="100" w:hanging="210"/>
        <w:rPr>
          <w:rFonts w:ascii="Arial" w:eastAsia="ＭＳ ゴシック" w:hAnsi="Arial"/>
        </w:rPr>
      </w:pPr>
      <w:r>
        <w:rPr>
          <w:rFonts w:ascii="Arial" w:eastAsia="ＭＳ ゴシック" w:hAnsi="Arial" w:hint="eastAsia"/>
        </w:rPr>
        <w:t>２　情報セキュリティ監査責任者は、必要に応じて、本学外の者に監査の一部を請け負わせる。</w:t>
      </w:r>
    </w:p>
    <w:p w:rsidR="00962E6B" w:rsidRPr="00052139" w:rsidRDefault="00962E6B">
      <w:pPr>
        <w:ind w:leftChars="513" w:left="1619" w:hangingChars="258" w:hanging="542"/>
        <w:rPr>
          <w:color w:val="0000FF"/>
        </w:rPr>
      </w:pPr>
      <w:r w:rsidRPr="00052139">
        <w:rPr>
          <w:rFonts w:hint="eastAsia"/>
          <w:color w:val="0000FF"/>
        </w:rPr>
        <w:t>解説：情報セキュリティ監査を実施する者は、監査を実施するに当たり、必要に応じて監査対象システムの詳細情報を有する組織、本学内の情報システム部門又は外部専門家の支援を受けることを求める事項である。</w:t>
      </w:r>
    </w:p>
    <w:p w:rsidR="00962E6B" w:rsidRPr="00052139" w:rsidRDefault="00962E6B">
      <w:pPr>
        <w:ind w:leftChars="771" w:left="1620" w:hanging="1"/>
        <w:rPr>
          <w:color w:val="0000FF"/>
        </w:rPr>
      </w:pPr>
      <w:r w:rsidRPr="00052139">
        <w:rPr>
          <w:rFonts w:hint="eastAsia"/>
          <w:color w:val="0000FF"/>
        </w:rPr>
        <w:t>組織内に監査を実施する者が不足している場合又は監査遂行能力が不足している場合には、監査業務（内部監査）を外部事業者に請け負わせることを検討すべきである。その委託先の選定に当たっては、被監査部門との独立性を有し、かつ監査遂行能力がある者を選択できるよう配慮し、外部委託に関する対策基準に従うこと。また、情報セキュリティ監査企業台帳に登録されている企業や情報セキュリティ監査人資格者の業務への関与などを考慮することが望ましい。</w:t>
      </w:r>
    </w:p>
    <w:p w:rsidR="00962E6B" w:rsidRDefault="00962E6B">
      <w:pPr>
        <w:ind w:left="210" w:hangingChars="100" w:hanging="210"/>
        <w:rPr>
          <w:rFonts w:ascii="Arial" w:eastAsia="ＭＳ ゴシック" w:hAnsi="Arial"/>
        </w:rPr>
      </w:pPr>
    </w:p>
    <w:p w:rsidR="00962E6B" w:rsidRDefault="0012671A">
      <w:pPr>
        <w:ind w:left="210" w:hangingChars="100" w:hanging="210"/>
        <w:rPr>
          <w:rFonts w:ascii="Arial" w:eastAsia="ＭＳ ゴシック" w:hAnsi="Arial"/>
        </w:rPr>
      </w:pPr>
      <w:r>
        <w:rPr>
          <w:rFonts w:ascii="Arial" w:hAnsi="Arial" w:cs="Arial" w:hint="eastAsia"/>
        </w:rPr>
        <w:t>C2401</w:t>
      </w:r>
      <w:r w:rsidR="00962E6B">
        <w:rPr>
          <w:rFonts w:ascii="Arial" w:hAnsi="Arial" w:cs="Arial" w:hint="eastAsia"/>
        </w:rPr>
        <w:t xml:space="preserve">-06 </w:t>
      </w:r>
      <w:r w:rsidR="00962E6B">
        <w:rPr>
          <w:rFonts w:ascii="Arial" w:eastAsia="ＭＳ ゴシック" w:hAnsi="Arial" w:hint="eastAsia"/>
        </w:rPr>
        <w:t>（情報セキュリティ監査の実施）</w:t>
      </w:r>
    </w:p>
    <w:p w:rsidR="00962E6B" w:rsidRDefault="00962E6B">
      <w:pPr>
        <w:ind w:left="210" w:hangingChars="100" w:hanging="210"/>
        <w:rPr>
          <w:rFonts w:ascii="Arial" w:eastAsia="ＭＳ ゴシック" w:hAnsi="Arial"/>
        </w:rPr>
      </w:pPr>
      <w:r>
        <w:rPr>
          <w:rFonts w:ascii="Arial" w:eastAsia="ＭＳ ゴシック" w:hAnsi="Arial" w:hint="eastAsia"/>
        </w:rPr>
        <w:t>第六条　情報セキュリティ監査を実施する者は、情報セキュリティ監査責任者の指示に基づき、監査実施計画に従って監査を実施する。</w:t>
      </w:r>
    </w:p>
    <w:p w:rsidR="00962E6B" w:rsidRDefault="00962E6B">
      <w:pPr>
        <w:ind w:left="210" w:hangingChars="100" w:hanging="210"/>
        <w:rPr>
          <w:rFonts w:ascii="Arial" w:eastAsia="ＭＳ ゴシック" w:hAnsi="Arial"/>
        </w:rPr>
      </w:pPr>
      <w:r>
        <w:rPr>
          <w:rFonts w:ascii="Arial" w:eastAsia="ＭＳ ゴシック" w:hAnsi="Arial" w:hint="eastAsia"/>
        </w:rPr>
        <w:t>２　情報セキュリティ監査を実施する者は、実施手順が作成されている場合には、それらが本ポリシーに準拠しているか否かを確認する。</w:t>
      </w:r>
    </w:p>
    <w:p w:rsidR="00962E6B" w:rsidRDefault="00962E6B">
      <w:pPr>
        <w:ind w:left="210" w:hangingChars="100" w:hanging="210"/>
        <w:rPr>
          <w:rFonts w:ascii="Arial" w:eastAsia="ＭＳ ゴシック" w:hAnsi="Arial"/>
        </w:rPr>
      </w:pPr>
      <w:r>
        <w:rPr>
          <w:rFonts w:ascii="Arial" w:eastAsia="ＭＳ ゴシック" w:hAnsi="Arial" w:hint="eastAsia"/>
        </w:rPr>
        <w:t>３　情報セキュリティ監査を実施する者は、被監査部門における実際の運用が本ポリシー及び実施規程に基づく手順に準拠しているか否かを確認する。</w:t>
      </w:r>
    </w:p>
    <w:p w:rsidR="00962E6B" w:rsidRPr="00052139" w:rsidRDefault="00962E6B">
      <w:pPr>
        <w:ind w:leftChars="514" w:left="1619" w:hangingChars="257" w:hanging="540"/>
        <w:rPr>
          <w:rFonts w:ascii="Arial" w:eastAsia="ＭＳ ゴシック" w:hAnsi="Arial"/>
          <w:color w:val="0000FF"/>
        </w:rPr>
      </w:pPr>
      <w:r w:rsidRPr="00052139">
        <w:rPr>
          <w:rFonts w:hint="eastAsia"/>
          <w:color w:val="0000FF"/>
        </w:rPr>
        <w:t>解説：３項は、被監査部門における実際の運用が、ポリシー及び実施規程に基づく手順に準拠して実施されているか否かの確認を求める事項である。監査に当たっては、必要に応じて、自己点検記録の査閲、機器の設定状況の点検等により、</w:t>
      </w:r>
      <w:r w:rsidRPr="00052139">
        <w:rPr>
          <w:rFonts w:hint="eastAsia"/>
          <w:color w:val="0000FF"/>
        </w:rPr>
        <w:lastRenderedPageBreak/>
        <w:t>被監査部門において実施されている情報セキュリティ対策が有効に機能しているか否かを確認することが求められる。</w:t>
      </w:r>
    </w:p>
    <w:p w:rsidR="00962E6B" w:rsidRDefault="00962E6B">
      <w:pPr>
        <w:ind w:left="210" w:hangingChars="100" w:hanging="210"/>
        <w:rPr>
          <w:rFonts w:ascii="Arial" w:eastAsia="ＭＳ ゴシック" w:hAnsi="Arial"/>
        </w:rPr>
      </w:pPr>
      <w:r>
        <w:rPr>
          <w:rFonts w:ascii="Arial" w:eastAsia="ＭＳ ゴシック" w:hAnsi="Arial" w:hint="eastAsia"/>
        </w:rPr>
        <w:t>４　情報セキュリティ監査を実施する者は、監査調書を作成し、あらかじめ定められた期間保存する。</w:t>
      </w:r>
    </w:p>
    <w:p w:rsidR="00962E6B" w:rsidRPr="00052139" w:rsidRDefault="00962E6B">
      <w:pPr>
        <w:ind w:leftChars="515" w:left="1619" w:hangingChars="256" w:hanging="538"/>
        <w:rPr>
          <w:rFonts w:ascii="Arial" w:eastAsia="ＭＳ ゴシック" w:hAnsi="Arial"/>
          <w:color w:val="0000FF"/>
        </w:rPr>
      </w:pPr>
      <w:r w:rsidRPr="00052139">
        <w:rPr>
          <w:rFonts w:hint="eastAsia"/>
          <w:color w:val="0000FF"/>
        </w:rPr>
        <w:t>解説：監査意見表明の根拠となる監査調書を適切に作成し、保存することを求める事項である。監査調書</w:t>
      </w:r>
      <w:r w:rsidR="001E6A5A" w:rsidRPr="005179A5">
        <w:fldChar w:fldCharType="begin"/>
      </w:r>
      <w:r w:rsidR="005C580B" w:rsidRPr="005179A5">
        <w:instrText xml:space="preserve"> XE "</w:instrText>
      </w:r>
      <w:r w:rsidR="005C580B" w:rsidRPr="005179A5">
        <w:rPr>
          <w:rFonts w:hint="eastAsia"/>
        </w:rPr>
        <w:instrText>監査調書</w:instrText>
      </w:r>
      <w:r w:rsidR="005C580B" w:rsidRPr="005179A5">
        <w:instrText>" \y "</w:instrText>
      </w:r>
      <w:r w:rsidR="005C580B" w:rsidRPr="005179A5">
        <w:instrText>かんさちょうしょ</w:instrText>
      </w:r>
      <w:r w:rsidR="005C580B" w:rsidRPr="005179A5">
        <w:instrText xml:space="preserve">" </w:instrText>
      </w:r>
      <w:r w:rsidR="001E6A5A" w:rsidRPr="005179A5">
        <w:fldChar w:fldCharType="end"/>
      </w:r>
      <w:r w:rsidRPr="00052139">
        <w:rPr>
          <w:rFonts w:hint="eastAsia"/>
          <w:color w:val="0000FF"/>
        </w:rPr>
        <w:t>とは、情報セキュリティ監査を実施する者が行った監査業務の実施記録であって、監査意見表明の根拠となるべき監査証拠、その他関連資料等を綴り込んだものをいう。情報セキュリティ監査を実施する者自らが直接に入手した資料やテスト結果だけでなく、被監査部門側から提出された資料等を含み、場合によっては組織の外部の第三者から入手した資料等を含むことがある。</w:t>
      </w:r>
    </w:p>
    <w:p w:rsidR="00962E6B" w:rsidRDefault="00962E6B">
      <w:pPr>
        <w:ind w:left="210" w:hangingChars="100" w:hanging="210"/>
        <w:rPr>
          <w:rFonts w:ascii="Arial" w:eastAsia="ＭＳ ゴシック" w:hAnsi="Arial"/>
        </w:rPr>
      </w:pPr>
      <w:r>
        <w:rPr>
          <w:rFonts w:ascii="Arial" w:eastAsia="ＭＳ ゴシック" w:hAnsi="Arial" w:hint="eastAsia"/>
        </w:rPr>
        <w:t>５　情報セキュリティ監査責任者は、監査調書に基づき監査報告書を作成し、全</w:t>
      </w:r>
      <w:r w:rsidR="00F6578C">
        <w:rPr>
          <w:rFonts w:ascii="Arial" w:eastAsia="ＭＳ ゴシック" w:hAnsi="Arial" w:hint="eastAsia"/>
        </w:rPr>
        <w:t>学</w:t>
      </w:r>
      <w:r>
        <w:rPr>
          <w:rFonts w:ascii="Arial" w:eastAsia="ＭＳ ゴシック" w:hAnsi="Arial" w:hint="eastAsia"/>
        </w:rPr>
        <w:t>総括責任者へ提出する。</w:t>
      </w:r>
    </w:p>
    <w:p w:rsidR="00962E6B" w:rsidRPr="00052139" w:rsidRDefault="00962E6B">
      <w:pPr>
        <w:ind w:leftChars="514" w:left="1619" w:hangingChars="257" w:hanging="540"/>
        <w:rPr>
          <w:color w:val="0000FF"/>
        </w:rPr>
      </w:pPr>
      <w:r w:rsidRPr="00052139">
        <w:rPr>
          <w:rFonts w:hint="eastAsia"/>
          <w:color w:val="0000FF"/>
        </w:rPr>
        <w:t>解説：監査結果を報告書として文書化した上で、全学総括責任者へ確実に提出をすること求める事項である。なお、本監査は、実際の運用状況がポリシー及び実施規程に基づく手順に準拠して行われているか等、準拠性の監査を意図したものであるが、監査の過程において、遵守内容の妥当性に関連して改善すべき課題及び問題点が検出された場合には、この検出事項や助言提案を監査報告書に含めることが望ましい。</w:t>
      </w:r>
    </w:p>
    <w:p w:rsidR="00962E6B" w:rsidRDefault="00962E6B">
      <w:pPr>
        <w:ind w:left="210" w:hangingChars="100" w:hanging="210"/>
        <w:rPr>
          <w:rFonts w:ascii="Arial" w:eastAsia="ＭＳ ゴシック" w:hAnsi="Arial"/>
        </w:rPr>
      </w:pPr>
    </w:p>
    <w:p w:rsidR="00962E6B" w:rsidRDefault="0012671A">
      <w:pPr>
        <w:ind w:left="210" w:hangingChars="100" w:hanging="210"/>
        <w:rPr>
          <w:rFonts w:ascii="Arial" w:eastAsia="ＭＳ ゴシック" w:hAnsi="Arial"/>
        </w:rPr>
      </w:pPr>
      <w:r>
        <w:rPr>
          <w:rFonts w:ascii="Arial" w:hAnsi="Arial" w:cs="Arial" w:hint="eastAsia"/>
        </w:rPr>
        <w:t>C2401</w:t>
      </w:r>
      <w:r w:rsidR="00962E6B">
        <w:rPr>
          <w:rFonts w:ascii="Arial" w:hAnsi="Arial" w:cs="Arial" w:hint="eastAsia"/>
        </w:rPr>
        <w:t xml:space="preserve">-07 </w:t>
      </w:r>
      <w:r w:rsidR="00962E6B">
        <w:rPr>
          <w:rFonts w:ascii="Arial" w:eastAsia="ＭＳ ゴシック" w:hAnsi="Arial" w:hint="eastAsia"/>
        </w:rPr>
        <w:t>（情報セキュリティ監査結果に対する対応）</w:t>
      </w:r>
    </w:p>
    <w:p w:rsidR="00962E6B" w:rsidRDefault="00962E6B">
      <w:pPr>
        <w:ind w:left="210" w:hangingChars="100" w:hanging="210"/>
        <w:rPr>
          <w:rFonts w:ascii="Arial" w:eastAsia="ＭＳ ゴシック" w:hAnsi="Arial"/>
        </w:rPr>
      </w:pPr>
      <w:r>
        <w:rPr>
          <w:rFonts w:ascii="Arial" w:eastAsia="ＭＳ ゴシック" w:hAnsi="Arial" w:hint="eastAsia"/>
        </w:rPr>
        <w:t>第七条　全学総括責任者は、監査報告書の内容を踏まえ、被監査部門の部局総括責任者に対して、指摘事案に対する対応の実施を指示する。</w:t>
      </w:r>
    </w:p>
    <w:p w:rsidR="00962E6B" w:rsidRPr="00052139" w:rsidRDefault="00962E6B">
      <w:pPr>
        <w:ind w:leftChars="514" w:left="1619" w:hangingChars="257" w:hanging="540"/>
        <w:rPr>
          <w:rFonts w:ascii="Arial" w:eastAsia="ＭＳ ゴシック" w:hAnsi="Arial"/>
          <w:color w:val="0000FF"/>
        </w:rPr>
      </w:pPr>
      <w:r w:rsidRPr="00052139">
        <w:rPr>
          <w:rFonts w:hint="eastAsia"/>
          <w:color w:val="0000FF"/>
        </w:rPr>
        <w:t>解説：監査報告書において指摘された課題及び問題点に対する改善を図るため、全学総括責任者へ被監査部門の部局総括責任者に対する対応実施の指示を求める事項である。</w:t>
      </w:r>
    </w:p>
    <w:p w:rsidR="00962E6B" w:rsidRDefault="00962E6B">
      <w:pPr>
        <w:ind w:left="210" w:hangingChars="100" w:hanging="210"/>
        <w:rPr>
          <w:rFonts w:ascii="Arial" w:eastAsia="ＭＳ ゴシック" w:hAnsi="Arial"/>
        </w:rPr>
      </w:pPr>
      <w:r>
        <w:rPr>
          <w:rFonts w:ascii="Arial" w:eastAsia="ＭＳ ゴシック" w:hAnsi="Arial" w:hint="eastAsia"/>
        </w:rPr>
        <w:t>２　全学総括責任者は、監査報告書の内容を踏まえ、監査を受けた部門以外の部門においても同種の課題及び問題点がある可能性が高く、かつ緊急に同種の課題及び問題点があることを確認する必要があると判断した場合には、他の部局の部局総括責任者に対しても、同種の課題及び問題点の有無を確認するように指示する。</w:t>
      </w:r>
    </w:p>
    <w:p w:rsidR="00962E6B" w:rsidRPr="00052139" w:rsidRDefault="00962E6B">
      <w:pPr>
        <w:ind w:leftChars="514" w:left="1619" w:hangingChars="257" w:hanging="540"/>
        <w:rPr>
          <w:rFonts w:ascii="Arial" w:eastAsia="ＭＳ ゴシック" w:hAnsi="Arial"/>
          <w:color w:val="0000FF"/>
        </w:rPr>
      </w:pPr>
      <w:r w:rsidRPr="00052139">
        <w:rPr>
          <w:rFonts w:hint="eastAsia"/>
          <w:color w:val="0000FF"/>
        </w:rPr>
        <w:t>解説：監査報告書において指摘された課題及び問題点が、他の監査対象にも同種の課題及び問題点として存在する可能性が高い場合又は同種の課題及び問題点の存在を緊急に確認する必要性が高い場合には、想定される他の監査対象についても同様に調査を実施する必要がある。そのため、全学総括責任者から部局総括責任者に対する確認の指示を求める事項である。</w:t>
      </w:r>
    </w:p>
    <w:p w:rsidR="00962E6B" w:rsidRDefault="00962E6B">
      <w:pPr>
        <w:ind w:left="210" w:hangingChars="100" w:hanging="210"/>
        <w:rPr>
          <w:rFonts w:ascii="Arial" w:eastAsia="ＭＳ ゴシック" w:hAnsi="Arial"/>
        </w:rPr>
      </w:pPr>
      <w:r>
        <w:rPr>
          <w:rFonts w:ascii="Arial" w:eastAsia="ＭＳ ゴシック" w:hAnsi="Arial" w:hint="eastAsia"/>
        </w:rPr>
        <w:t>３　部局総括責任者は、監査報告書に基づいて全学総括責任者から改善を指示された事案について、対応計画を作成し、報告する。</w:t>
      </w:r>
    </w:p>
    <w:p w:rsidR="00962E6B" w:rsidRPr="00052139" w:rsidRDefault="00962E6B">
      <w:pPr>
        <w:ind w:leftChars="514" w:left="1619" w:hangingChars="257" w:hanging="540"/>
        <w:rPr>
          <w:rFonts w:ascii="Arial" w:eastAsia="ＭＳ ゴシック" w:hAnsi="Arial"/>
          <w:color w:val="0000FF"/>
        </w:rPr>
      </w:pPr>
      <w:r w:rsidRPr="00052139">
        <w:rPr>
          <w:rFonts w:hint="eastAsia"/>
          <w:color w:val="0000FF"/>
        </w:rPr>
        <w:t>解説：監査報告書に基づいて全学総括責任者から改善を指示された事案について、対応計画の作成及び報告を求める事項である。監査報告書において指摘された課題及び問題点の改善が困難であることについて正当な理由がある場合には、リ</w:t>
      </w:r>
      <w:r w:rsidRPr="00052139">
        <w:rPr>
          <w:rFonts w:hint="eastAsia"/>
          <w:color w:val="0000FF"/>
        </w:rPr>
        <w:lastRenderedPageBreak/>
        <w:t>スク軽減策を示した上で、達成することが可能な対応目標を提示することが重要である。また、その課題及び問題点が人為によるものである場合には、部局総括責任者は、提示された対応目標を情報セキュリティ対策の教育方法や教育施策に反映することが必要である。</w:t>
      </w:r>
    </w:p>
    <w:p w:rsidR="00962E6B" w:rsidRDefault="00962E6B">
      <w:pPr>
        <w:ind w:left="210" w:hangingChars="100" w:hanging="210"/>
        <w:rPr>
          <w:rFonts w:ascii="Arial" w:eastAsia="ＭＳ ゴシック" w:hAnsi="Arial"/>
        </w:rPr>
      </w:pPr>
      <w:r>
        <w:rPr>
          <w:rFonts w:ascii="Arial" w:eastAsia="ＭＳ ゴシック" w:hAnsi="Arial" w:hint="eastAsia"/>
        </w:rPr>
        <w:t>４　全学総括責任者は、監査の結果を踏まえ、本ポリシー及び実施規程に基づく既存の手順の妥当性を評価し、必要に応じてその見直しを指示する。</w:t>
      </w:r>
    </w:p>
    <w:p w:rsidR="00962E6B" w:rsidRPr="00052139" w:rsidRDefault="00962E6B">
      <w:pPr>
        <w:ind w:leftChars="515" w:left="1619" w:hangingChars="256" w:hanging="538"/>
        <w:rPr>
          <w:color w:val="0000FF"/>
        </w:rPr>
      </w:pPr>
      <w:r w:rsidRPr="00052139">
        <w:rPr>
          <w:rFonts w:hint="eastAsia"/>
          <w:color w:val="0000FF"/>
        </w:rPr>
        <w:t>解説：情報セキュリティ監査責任者から報告された監査報告書において、遵守内容の妥当性に関連した改善指摘を受けた場合には、ポリシー及び実施規程に基づく既存の手順の更新を検討することを求める事項である。検討の結果、ポリシー及び実施規程に基づく手順の更新を行わない場合には、その理由について明確化すること。</w:t>
      </w:r>
    </w:p>
    <w:p w:rsidR="007542C9" w:rsidRDefault="007542C9" w:rsidP="007542C9"/>
    <w:sectPr w:rsidR="007542C9" w:rsidSect="00B714E4">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EDC" w:rsidRDefault="00186EDC">
      <w:r>
        <w:separator/>
      </w:r>
    </w:p>
  </w:endnote>
  <w:endnote w:type="continuationSeparator" w:id="0">
    <w:p w:rsidR="00186EDC" w:rsidRDefault="00186E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28" w:rsidRDefault="001E6A5A" w:rsidP="009116F1">
    <w:pPr>
      <w:pStyle w:val="a5"/>
      <w:framePr w:wrap="around" w:vAnchor="text" w:hAnchor="margin" w:xAlign="center" w:y="1"/>
      <w:rPr>
        <w:rStyle w:val="a9"/>
      </w:rPr>
    </w:pPr>
    <w:r>
      <w:rPr>
        <w:rStyle w:val="a9"/>
      </w:rPr>
      <w:fldChar w:fldCharType="begin"/>
    </w:r>
    <w:r w:rsidR="00F95428">
      <w:rPr>
        <w:rStyle w:val="a9"/>
      </w:rPr>
      <w:instrText xml:space="preserve">PAGE  </w:instrText>
    </w:r>
    <w:r>
      <w:rPr>
        <w:rStyle w:val="a9"/>
      </w:rPr>
      <w:fldChar w:fldCharType="separate"/>
    </w:r>
    <w:r w:rsidR="003A026D">
      <w:rPr>
        <w:rStyle w:val="a9"/>
        <w:noProof/>
      </w:rPr>
      <w:t>2</w:t>
    </w:r>
    <w:r>
      <w:rPr>
        <w:rStyle w:val="a9"/>
      </w:rPr>
      <w:fldChar w:fldCharType="end"/>
    </w:r>
  </w:p>
  <w:p w:rsidR="00F95428" w:rsidRDefault="00F95428"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28" w:rsidRDefault="001E6A5A" w:rsidP="009116F1">
    <w:pPr>
      <w:pStyle w:val="a5"/>
      <w:framePr w:wrap="around" w:vAnchor="text" w:hAnchor="margin" w:xAlign="center" w:y="1"/>
      <w:rPr>
        <w:rStyle w:val="a9"/>
      </w:rPr>
    </w:pPr>
    <w:r>
      <w:rPr>
        <w:rStyle w:val="a9"/>
      </w:rPr>
      <w:fldChar w:fldCharType="begin"/>
    </w:r>
    <w:r w:rsidR="00F95428">
      <w:rPr>
        <w:rStyle w:val="a9"/>
      </w:rPr>
      <w:instrText xml:space="preserve">PAGE  </w:instrText>
    </w:r>
    <w:r>
      <w:rPr>
        <w:rStyle w:val="a9"/>
      </w:rPr>
      <w:fldChar w:fldCharType="separate"/>
    </w:r>
    <w:r w:rsidR="003A026D">
      <w:rPr>
        <w:rStyle w:val="a9"/>
        <w:noProof/>
      </w:rPr>
      <w:t>1</w:t>
    </w:r>
    <w:r>
      <w:rPr>
        <w:rStyle w:val="a9"/>
      </w:rPr>
      <w:fldChar w:fldCharType="end"/>
    </w:r>
  </w:p>
  <w:p w:rsidR="00F95428" w:rsidRDefault="00F9542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A02" w:rsidRDefault="001E6A5A" w:rsidP="001A3372">
    <w:pPr>
      <w:pStyle w:val="a5"/>
      <w:framePr w:wrap="around" w:vAnchor="text" w:hAnchor="margin" w:xAlign="center" w:y="1"/>
      <w:rPr>
        <w:rStyle w:val="a9"/>
      </w:rPr>
    </w:pPr>
    <w:r>
      <w:rPr>
        <w:rStyle w:val="a9"/>
      </w:rPr>
      <w:fldChar w:fldCharType="begin"/>
    </w:r>
    <w:r w:rsidR="00243A02">
      <w:rPr>
        <w:rStyle w:val="a9"/>
      </w:rPr>
      <w:instrText xml:space="preserve">PAGE  </w:instrText>
    </w:r>
    <w:r>
      <w:rPr>
        <w:rStyle w:val="a9"/>
      </w:rPr>
      <w:fldChar w:fldCharType="separate"/>
    </w:r>
    <w:r w:rsidR="003A026D">
      <w:rPr>
        <w:rStyle w:val="a9"/>
        <w:noProof/>
      </w:rPr>
      <w:t>6</w:t>
    </w:r>
    <w:r>
      <w:rPr>
        <w:rStyle w:val="a9"/>
      </w:rPr>
      <w:fldChar w:fldCharType="end"/>
    </w:r>
  </w:p>
  <w:p w:rsidR="00243A02" w:rsidRDefault="00243A02">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A02" w:rsidRDefault="001E6A5A" w:rsidP="001A3372">
    <w:pPr>
      <w:pStyle w:val="a5"/>
      <w:framePr w:wrap="around" w:vAnchor="text" w:hAnchor="margin" w:xAlign="center" w:y="1"/>
      <w:rPr>
        <w:rStyle w:val="a9"/>
      </w:rPr>
    </w:pPr>
    <w:r>
      <w:rPr>
        <w:rStyle w:val="a9"/>
      </w:rPr>
      <w:fldChar w:fldCharType="begin"/>
    </w:r>
    <w:r w:rsidR="00243A02">
      <w:rPr>
        <w:rStyle w:val="a9"/>
      </w:rPr>
      <w:instrText xml:space="preserve">PAGE  </w:instrText>
    </w:r>
    <w:r>
      <w:rPr>
        <w:rStyle w:val="a9"/>
      </w:rPr>
      <w:fldChar w:fldCharType="separate"/>
    </w:r>
    <w:r w:rsidR="003A026D">
      <w:rPr>
        <w:rStyle w:val="a9"/>
        <w:noProof/>
      </w:rPr>
      <w:t>5</w:t>
    </w:r>
    <w:r>
      <w:rPr>
        <w:rStyle w:val="a9"/>
      </w:rPr>
      <w:fldChar w:fldCharType="end"/>
    </w:r>
  </w:p>
  <w:p w:rsidR="00243A02" w:rsidRDefault="00243A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EDC" w:rsidRDefault="00186EDC">
      <w:r>
        <w:separator/>
      </w:r>
    </w:p>
  </w:footnote>
  <w:footnote w:type="continuationSeparator" w:id="0">
    <w:p w:rsidR="00186EDC" w:rsidRDefault="00186E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28" w:rsidRPr="009F5D33" w:rsidRDefault="001E6A5A" w:rsidP="00144829">
    <w:pPr>
      <w:rPr>
        <w:sz w:val="18"/>
        <w:szCs w:val="18"/>
      </w:rPr>
    </w:pPr>
    <w:r w:rsidRPr="009F5D33">
      <w:rPr>
        <w:rFonts w:ascii="Arial" w:eastAsia="ＭＳ ゴシック" w:hAnsi="Arial"/>
        <w:sz w:val="18"/>
        <w:szCs w:val="18"/>
      </w:rPr>
      <w:fldChar w:fldCharType="begin"/>
    </w:r>
    <w:r w:rsidR="00F95428" w:rsidRPr="009F5D33">
      <w:rPr>
        <w:rFonts w:ascii="Arial" w:eastAsia="ＭＳ ゴシック" w:hAnsi="Arial"/>
        <w:sz w:val="18"/>
        <w:szCs w:val="18"/>
      </w:rPr>
      <w:instrText xml:space="preserve"> STYLEREF  </w:instrText>
    </w:r>
    <w:r w:rsidR="00F95428" w:rsidRPr="009F5D33">
      <w:rPr>
        <w:rFonts w:ascii="Arial" w:eastAsia="ＭＳ ゴシック" w:hAnsi="Arial"/>
        <w:sz w:val="18"/>
        <w:szCs w:val="18"/>
      </w:rPr>
      <w:instrText>規程見出し</w:instrText>
    </w:r>
    <w:r w:rsidR="00F9542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A026D">
      <w:rPr>
        <w:rFonts w:ascii="Arial" w:eastAsia="ＭＳ ゴシック" w:hAnsi="Arial" w:hint="eastAsia"/>
        <w:noProof/>
        <w:sz w:val="18"/>
        <w:szCs w:val="18"/>
      </w:rPr>
      <w:t xml:space="preserve">C2401 </w:t>
    </w:r>
    <w:r w:rsidR="003A026D">
      <w:rPr>
        <w:rFonts w:ascii="Arial" w:eastAsia="ＭＳ ゴシック" w:hAnsi="Arial" w:hint="eastAsia"/>
        <w:noProof/>
        <w:sz w:val="18"/>
        <w:szCs w:val="18"/>
      </w:rPr>
      <w:t>情報セキュリティ監査規程</w:t>
    </w:r>
    <w:r w:rsidRPr="009F5D33">
      <w:rPr>
        <w:rFonts w:ascii="Arial" w:eastAsia="ＭＳ ゴシック" w:hAnsi="Arial"/>
        <w:sz w:val="18"/>
        <w:szCs w:val="18"/>
      </w:rPr>
      <w:fldChar w:fldCharType="end"/>
    </w:r>
    <w:r w:rsidRPr="009F5D33">
      <w:rPr>
        <w:sz w:val="18"/>
        <w:szCs w:val="18"/>
      </w:rPr>
      <w:fldChar w:fldCharType="begin"/>
    </w:r>
    <w:r w:rsidR="00F95428" w:rsidRPr="009F5D33">
      <w:rPr>
        <w:sz w:val="18"/>
        <w:szCs w:val="18"/>
      </w:rPr>
      <w:instrText xml:space="preserve"> </w:instrText>
    </w:r>
    <w:r w:rsidR="00F95428" w:rsidRPr="009F5D33">
      <w:rPr>
        <w:rFonts w:hint="eastAsia"/>
        <w:sz w:val="18"/>
        <w:szCs w:val="18"/>
      </w:rPr>
      <w:instrText>DOCVARIABLE  "MyDocName" \* MERGEFORMAT</w:instrText>
    </w:r>
    <w:r w:rsidR="00F95428" w:rsidRPr="009F5D33">
      <w:rPr>
        <w:sz w:val="18"/>
        <w:szCs w:val="18"/>
      </w:rPr>
      <w:instrText xml:space="preserve"> </w:instrText>
    </w:r>
    <w:r w:rsidRPr="009F5D33">
      <w:rPr>
        <w:sz w:val="18"/>
        <w:szCs w:val="18"/>
      </w:rPr>
      <w:fldChar w:fldCharType="end"/>
    </w:r>
  </w:p>
  <w:p w:rsidR="00F95428" w:rsidRDefault="00F9542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28" w:rsidRPr="009F5D33" w:rsidRDefault="001E6A5A" w:rsidP="00144829">
    <w:pPr>
      <w:jc w:val="right"/>
      <w:rPr>
        <w:sz w:val="18"/>
        <w:szCs w:val="18"/>
      </w:rPr>
    </w:pPr>
    <w:r w:rsidRPr="009F5D33">
      <w:rPr>
        <w:rFonts w:ascii="Arial" w:eastAsia="ＭＳ ゴシック" w:hAnsi="Arial"/>
        <w:sz w:val="18"/>
        <w:szCs w:val="18"/>
      </w:rPr>
      <w:fldChar w:fldCharType="begin"/>
    </w:r>
    <w:r w:rsidR="00F95428" w:rsidRPr="009F5D33">
      <w:rPr>
        <w:rFonts w:ascii="Arial" w:eastAsia="ＭＳ ゴシック" w:hAnsi="Arial"/>
        <w:sz w:val="18"/>
        <w:szCs w:val="18"/>
      </w:rPr>
      <w:instrText xml:space="preserve"> STYLEREF  </w:instrText>
    </w:r>
    <w:r w:rsidR="00F95428" w:rsidRPr="009F5D33">
      <w:rPr>
        <w:rFonts w:ascii="Arial" w:eastAsia="ＭＳ ゴシック" w:hAnsi="Arial"/>
        <w:sz w:val="18"/>
        <w:szCs w:val="18"/>
      </w:rPr>
      <w:instrText>規程見出し</w:instrText>
    </w:r>
    <w:r w:rsidR="00F9542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A026D">
      <w:rPr>
        <w:rFonts w:ascii="Arial" w:eastAsia="ＭＳ ゴシック" w:hAnsi="Arial" w:hint="eastAsia"/>
        <w:noProof/>
        <w:sz w:val="18"/>
        <w:szCs w:val="18"/>
      </w:rPr>
      <w:t xml:space="preserve">C2401 </w:t>
    </w:r>
    <w:r w:rsidR="003A026D">
      <w:rPr>
        <w:rFonts w:ascii="Arial" w:eastAsia="ＭＳ ゴシック" w:hAnsi="Arial" w:hint="eastAsia"/>
        <w:noProof/>
        <w:sz w:val="18"/>
        <w:szCs w:val="18"/>
      </w:rPr>
      <w:t>情報セキュリティ監査規程</w:t>
    </w:r>
    <w:r w:rsidRPr="009F5D33">
      <w:rPr>
        <w:rFonts w:ascii="Arial" w:eastAsia="ＭＳ ゴシック" w:hAnsi="Arial"/>
        <w:sz w:val="18"/>
        <w:szCs w:val="18"/>
      </w:rPr>
      <w:fldChar w:fldCharType="end"/>
    </w:r>
  </w:p>
  <w:p w:rsidR="00F95428" w:rsidRDefault="00F9542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7542C9" w:rsidRDefault="001E6A5A"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3A026D">
      <w:rPr>
        <w:rFonts w:ascii="Arial" w:eastAsia="ＭＳ ゴシック" w:hAnsi="Arial" w:hint="eastAsia"/>
        <w:noProof/>
        <w:szCs w:val="18"/>
      </w:rPr>
      <w:t xml:space="preserve">C2401 </w:t>
    </w:r>
    <w:r w:rsidR="003A026D">
      <w:rPr>
        <w:rFonts w:ascii="Arial" w:eastAsia="ＭＳ ゴシック" w:hAnsi="Arial" w:hint="eastAsia"/>
        <w:noProof/>
        <w:szCs w:val="18"/>
      </w:rPr>
      <w:t>情報セキュリティ監査規程</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7542C9" w:rsidRDefault="001E6A5A"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3A026D">
      <w:rPr>
        <w:rFonts w:ascii="Arial" w:eastAsia="ＭＳ ゴシック" w:hAnsi="Arial" w:hint="eastAsia"/>
        <w:noProof/>
        <w:szCs w:val="18"/>
      </w:rPr>
      <w:t xml:space="preserve">C2401 </w:t>
    </w:r>
    <w:r w:rsidR="003A026D">
      <w:rPr>
        <w:rFonts w:ascii="Arial" w:eastAsia="ＭＳ ゴシック" w:hAnsi="Arial" w:hint="eastAsia"/>
        <w:noProof/>
        <w:szCs w:val="18"/>
      </w:rPr>
      <w:t>情報セキュリティ監査規程</w:t>
    </w:r>
    <w:r w:rsidRPr="009F5D33">
      <w:rPr>
        <w:rFonts w:ascii="Arial" w:eastAsia="ＭＳ ゴシック" w:hAnsi="Arial"/>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71C29C10">
      <w:start w:val="1"/>
      <w:numFmt w:val="decimal"/>
      <w:lvlText w:val="(%1)"/>
      <w:lvlJc w:val="left"/>
      <w:pPr>
        <w:tabs>
          <w:tab w:val="num" w:pos="570"/>
        </w:tabs>
        <w:ind w:left="570" w:hanging="360"/>
      </w:pPr>
      <w:rPr>
        <w:rFonts w:hint="default"/>
      </w:rPr>
    </w:lvl>
    <w:lvl w:ilvl="1" w:tplc="A6C090CA">
      <w:start w:val="1"/>
      <w:numFmt w:val="decimal"/>
      <w:lvlText w:val="%2."/>
      <w:lvlJc w:val="left"/>
      <w:pPr>
        <w:tabs>
          <w:tab w:val="num" w:pos="-510"/>
        </w:tabs>
        <w:ind w:left="-510" w:hanging="420"/>
      </w:pPr>
      <w:rPr>
        <w:rFonts w:hint="default"/>
      </w:rPr>
    </w:lvl>
    <w:lvl w:ilvl="2" w:tplc="FE1AD958">
      <w:start w:val="1"/>
      <w:numFmt w:val="lowerLetter"/>
      <w:lvlText w:val="%3)"/>
      <w:lvlJc w:val="left"/>
      <w:pPr>
        <w:tabs>
          <w:tab w:val="num" w:pos="-150"/>
        </w:tabs>
        <w:ind w:left="-150" w:hanging="360"/>
      </w:pPr>
      <w:rPr>
        <w:rFonts w:hint="default"/>
      </w:rPr>
    </w:lvl>
    <w:lvl w:ilvl="3" w:tplc="A9DC0C7E">
      <w:start w:val="1"/>
      <w:numFmt w:val="decimal"/>
      <w:lvlText w:val="%4."/>
      <w:lvlJc w:val="left"/>
      <w:pPr>
        <w:tabs>
          <w:tab w:val="num" w:pos="330"/>
        </w:tabs>
        <w:ind w:left="330" w:hanging="420"/>
      </w:pPr>
      <w:rPr>
        <w:rFonts w:hint="default"/>
      </w:rPr>
    </w:lvl>
    <w:lvl w:ilvl="4" w:tplc="9D600DB0">
      <w:start w:val="1"/>
      <w:numFmt w:val="aiueoFullWidth"/>
      <w:lvlText w:val="(%5)"/>
      <w:lvlJc w:val="left"/>
      <w:pPr>
        <w:tabs>
          <w:tab w:val="num" w:pos="750"/>
        </w:tabs>
        <w:ind w:left="750" w:hanging="420"/>
      </w:pPr>
      <w:rPr>
        <w:rFonts w:hint="eastAsia"/>
      </w:rPr>
    </w:lvl>
    <w:lvl w:ilvl="5" w:tplc="8E8884BC">
      <w:start w:val="1"/>
      <w:numFmt w:val="decimalEnclosedCircle"/>
      <w:lvlText w:val="%6"/>
      <w:lvlJc w:val="left"/>
      <w:pPr>
        <w:tabs>
          <w:tab w:val="num" w:pos="1170"/>
        </w:tabs>
        <w:ind w:left="1170" w:hanging="420"/>
      </w:pPr>
    </w:lvl>
    <w:lvl w:ilvl="6" w:tplc="BEDA5C50">
      <w:start w:val="1"/>
      <w:numFmt w:val="decimal"/>
      <w:lvlText w:val="%7."/>
      <w:lvlJc w:val="left"/>
      <w:pPr>
        <w:tabs>
          <w:tab w:val="num" w:pos="1590"/>
        </w:tabs>
        <w:ind w:left="1590" w:hanging="420"/>
      </w:pPr>
    </w:lvl>
    <w:lvl w:ilvl="7" w:tplc="EF9017E0">
      <w:start w:val="1"/>
      <w:numFmt w:val="aiueoFullWidth"/>
      <w:lvlText w:val="(%8)"/>
      <w:lvlJc w:val="left"/>
      <w:pPr>
        <w:tabs>
          <w:tab w:val="num" w:pos="2010"/>
        </w:tabs>
        <w:ind w:left="2010" w:hanging="420"/>
      </w:pPr>
    </w:lvl>
    <w:lvl w:ilvl="8" w:tplc="705ACD04">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14CE7688">
      <w:start w:val="1"/>
      <w:numFmt w:val="decimal"/>
      <w:suff w:val="nothing"/>
      <w:lvlText w:val=""/>
      <w:lvlJc w:val="left"/>
    </w:lvl>
    <w:lvl w:ilvl="1" w:tplc="A73C129A">
      <w:start w:val="1"/>
      <w:numFmt w:val="decimal"/>
      <w:suff w:val="nothing"/>
      <w:lvlText w:val=""/>
      <w:lvlJc w:val="left"/>
    </w:lvl>
    <w:lvl w:ilvl="2" w:tplc="F0021A26">
      <w:numFmt w:val="decimal"/>
      <w:lvlText w:val=""/>
      <w:lvlJc w:val="left"/>
    </w:lvl>
    <w:lvl w:ilvl="3" w:tplc="861EB5E2">
      <w:numFmt w:val="decimal"/>
      <w:lvlText w:val=""/>
      <w:lvlJc w:val="left"/>
    </w:lvl>
    <w:lvl w:ilvl="4" w:tplc="4F3E661E">
      <w:numFmt w:val="decimal"/>
      <w:lvlText w:val=""/>
      <w:lvlJc w:val="left"/>
    </w:lvl>
    <w:lvl w:ilvl="5" w:tplc="F9028ABE">
      <w:numFmt w:val="decimal"/>
      <w:lvlText w:val=""/>
      <w:lvlJc w:val="left"/>
    </w:lvl>
    <w:lvl w:ilvl="6" w:tplc="3132A674">
      <w:numFmt w:val="decimal"/>
      <w:lvlText w:val=""/>
      <w:lvlJc w:val="left"/>
    </w:lvl>
    <w:lvl w:ilvl="7" w:tplc="1CDA487E">
      <w:numFmt w:val="decimal"/>
      <w:lvlText w:val=""/>
      <w:lvlJc w:val="left"/>
    </w:lvl>
    <w:lvl w:ilvl="8" w:tplc="7F14B462">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E46C8D76">
      <w:start w:val="1"/>
      <w:numFmt w:val="decimal"/>
      <w:suff w:val="nothing"/>
      <w:lvlText w:val=""/>
      <w:lvlJc w:val="left"/>
    </w:lvl>
    <w:lvl w:ilvl="1" w:tplc="49B64350">
      <w:numFmt w:val="decimal"/>
      <w:lvlText w:val=""/>
      <w:lvlJc w:val="left"/>
    </w:lvl>
    <w:lvl w:ilvl="2" w:tplc="B2AE725A">
      <w:numFmt w:val="decimal"/>
      <w:lvlText w:val=""/>
      <w:lvlJc w:val="left"/>
    </w:lvl>
    <w:lvl w:ilvl="3" w:tplc="55D2B936">
      <w:numFmt w:val="decimal"/>
      <w:lvlText w:val=""/>
      <w:lvlJc w:val="left"/>
    </w:lvl>
    <w:lvl w:ilvl="4" w:tplc="ECC01F64">
      <w:numFmt w:val="decimal"/>
      <w:lvlText w:val=""/>
      <w:lvlJc w:val="left"/>
    </w:lvl>
    <w:lvl w:ilvl="5" w:tplc="A18E515C">
      <w:numFmt w:val="decimal"/>
      <w:lvlText w:val=""/>
      <w:lvlJc w:val="left"/>
    </w:lvl>
    <w:lvl w:ilvl="6" w:tplc="CBC49998">
      <w:numFmt w:val="decimal"/>
      <w:lvlText w:val=""/>
      <w:lvlJc w:val="left"/>
    </w:lvl>
    <w:lvl w:ilvl="7" w:tplc="EE024B20">
      <w:numFmt w:val="decimal"/>
      <w:lvlText w:val=""/>
      <w:lvlJc w:val="left"/>
    </w:lvl>
    <w:lvl w:ilvl="8" w:tplc="8BF01898">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E1BCA694">
      <w:start w:val="1"/>
      <w:numFmt w:val="decimal"/>
      <w:lvlText w:val="(%1)"/>
      <w:lvlJc w:val="left"/>
      <w:pPr>
        <w:tabs>
          <w:tab w:val="num" w:pos="375"/>
        </w:tabs>
        <w:ind w:left="375" w:hanging="375"/>
      </w:pPr>
      <w:rPr>
        <w:rFonts w:hint="default"/>
      </w:rPr>
    </w:lvl>
    <w:lvl w:ilvl="1" w:tplc="1A7C7F54" w:tentative="1">
      <w:start w:val="1"/>
      <w:numFmt w:val="aiueoFullWidth"/>
      <w:lvlText w:val="(%2)"/>
      <w:lvlJc w:val="left"/>
      <w:pPr>
        <w:tabs>
          <w:tab w:val="num" w:pos="840"/>
        </w:tabs>
        <w:ind w:left="840" w:hanging="420"/>
      </w:pPr>
    </w:lvl>
    <w:lvl w:ilvl="2" w:tplc="54F00204" w:tentative="1">
      <w:start w:val="1"/>
      <w:numFmt w:val="decimalEnclosedCircle"/>
      <w:lvlText w:val="%3"/>
      <w:lvlJc w:val="left"/>
      <w:pPr>
        <w:tabs>
          <w:tab w:val="num" w:pos="1260"/>
        </w:tabs>
        <w:ind w:left="1260" w:hanging="420"/>
      </w:pPr>
    </w:lvl>
    <w:lvl w:ilvl="3" w:tplc="9244C3D2" w:tentative="1">
      <w:start w:val="1"/>
      <w:numFmt w:val="decimal"/>
      <w:lvlText w:val="%4."/>
      <w:lvlJc w:val="left"/>
      <w:pPr>
        <w:tabs>
          <w:tab w:val="num" w:pos="1680"/>
        </w:tabs>
        <w:ind w:left="1680" w:hanging="420"/>
      </w:pPr>
    </w:lvl>
    <w:lvl w:ilvl="4" w:tplc="0C740CA6" w:tentative="1">
      <w:start w:val="1"/>
      <w:numFmt w:val="aiueoFullWidth"/>
      <w:lvlText w:val="(%5)"/>
      <w:lvlJc w:val="left"/>
      <w:pPr>
        <w:tabs>
          <w:tab w:val="num" w:pos="2100"/>
        </w:tabs>
        <w:ind w:left="2100" w:hanging="420"/>
      </w:pPr>
    </w:lvl>
    <w:lvl w:ilvl="5" w:tplc="805A5C34" w:tentative="1">
      <w:start w:val="1"/>
      <w:numFmt w:val="decimalEnclosedCircle"/>
      <w:lvlText w:val="%6"/>
      <w:lvlJc w:val="left"/>
      <w:pPr>
        <w:tabs>
          <w:tab w:val="num" w:pos="2520"/>
        </w:tabs>
        <w:ind w:left="2520" w:hanging="420"/>
      </w:pPr>
    </w:lvl>
    <w:lvl w:ilvl="6" w:tplc="9F3893BE" w:tentative="1">
      <w:start w:val="1"/>
      <w:numFmt w:val="decimal"/>
      <w:lvlText w:val="%7."/>
      <w:lvlJc w:val="left"/>
      <w:pPr>
        <w:tabs>
          <w:tab w:val="num" w:pos="2940"/>
        </w:tabs>
        <w:ind w:left="2940" w:hanging="420"/>
      </w:pPr>
    </w:lvl>
    <w:lvl w:ilvl="7" w:tplc="4394EE7C" w:tentative="1">
      <w:start w:val="1"/>
      <w:numFmt w:val="aiueoFullWidth"/>
      <w:lvlText w:val="(%8)"/>
      <w:lvlJc w:val="left"/>
      <w:pPr>
        <w:tabs>
          <w:tab w:val="num" w:pos="3360"/>
        </w:tabs>
        <w:ind w:left="3360" w:hanging="420"/>
      </w:pPr>
    </w:lvl>
    <w:lvl w:ilvl="8" w:tplc="8CC84516"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4B8ED800">
      <w:start w:val="1"/>
      <w:numFmt w:val="bullet"/>
      <w:lvlText w:val="●"/>
      <w:lvlJc w:val="left"/>
      <w:pPr>
        <w:tabs>
          <w:tab w:val="num" w:pos="1260"/>
        </w:tabs>
        <w:ind w:left="1260" w:hanging="420"/>
      </w:pPr>
      <w:rPr>
        <w:rFonts w:ascii="ＭＳ 明朝" w:eastAsia="ＭＳ 明朝" w:hAnsi="ＭＳ 明朝" w:hint="eastAsia"/>
      </w:rPr>
    </w:lvl>
    <w:lvl w:ilvl="1" w:tplc="351AA8FA">
      <w:start w:val="1"/>
      <w:numFmt w:val="bullet"/>
      <w:lvlText w:val=""/>
      <w:lvlJc w:val="left"/>
      <w:pPr>
        <w:tabs>
          <w:tab w:val="num" w:pos="1680"/>
        </w:tabs>
        <w:ind w:left="1680" w:hanging="420"/>
      </w:pPr>
      <w:rPr>
        <w:rFonts w:ascii="Wingdings" w:hAnsi="Wingdings" w:hint="default"/>
      </w:rPr>
    </w:lvl>
    <w:lvl w:ilvl="2" w:tplc="F3D27E60" w:tentative="1">
      <w:start w:val="1"/>
      <w:numFmt w:val="bullet"/>
      <w:lvlText w:val=""/>
      <w:lvlJc w:val="left"/>
      <w:pPr>
        <w:tabs>
          <w:tab w:val="num" w:pos="2100"/>
        </w:tabs>
        <w:ind w:left="2100" w:hanging="420"/>
      </w:pPr>
      <w:rPr>
        <w:rFonts w:ascii="Wingdings" w:hAnsi="Wingdings" w:hint="default"/>
      </w:rPr>
    </w:lvl>
    <w:lvl w:ilvl="3" w:tplc="B8947510" w:tentative="1">
      <w:start w:val="1"/>
      <w:numFmt w:val="bullet"/>
      <w:lvlText w:val=""/>
      <w:lvlJc w:val="left"/>
      <w:pPr>
        <w:tabs>
          <w:tab w:val="num" w:pos="2520"/>
        </w:tabs>
        <w:ind w:left="2520" w:hanging="420"/>
      </w:pPr>
      <w:rPr>
        <w:rFonts w:ascii="Wingdings" w:hAnsi="Wingdings" w:hint="default"/>
      </w:rPr>
    </w:lvl>
    <w:lvl w:ilvl="4" w:tplc="740E9AC2" w:tentative="1">
      <w:start w:val="1"/>
      <w:numFmt w:val="bullet"/>
      <w:lvlText w:val=""/>
      <w:lvlJc w:val="left"/>
      <w:pPr>
        <w:tabs>
          <w:tab w:val="num" w:pos="2940"/>
        </w:tabs>
        <w:ind w:left="2940" w:hanging="420"/>
      </w:pPr>
      <w:rPr>
        <w:rFonts w:ascii="Wingdings" w:hAnsi="Wingdings" w:hint="default"/>
      </w:rPr>
    </w:lvl>
    <w:lvl w:ilvl="5" w:tplc="850E0B4A" w:tentative="1">
      <w:start w:val="1"/>
      <w:numFmt w:val="bullet"/>
      <w:lvlText w:val=""/>
      <w:lvlJc w:val="left"/>
      <w:pPr>
        <w:tabs>
          <w:tab w:val="num" w:pos="3360"/>
        </w:tabs>
        <w:ind w:left="3360" w:hanging="420"/>
      </w:pPr>
      <w:rPr>
        <w:rFonts w:ascii="Wingdings" w:hAnsi="Wingdings" w:hint="default"/>
      </w:rPr>
    </w:lvl>
    <w:lvl w:ilvl="6" w:tplc="9BC6A5E0" w:tentative="1">
      <w:start w:val="1"/>
      <w:numFmt w:val="bullet"/>
      <w:lvlText w:val=""/>
      <w:lvlJc w:val="left"/>
      <w:pPr>
        <w:tabs>
          <w:tab w:val="num" w:pos="3780"/>
        </w:tabs>
        <w:ind w:left="3780" w:hanging="420"/>
      </w:pPr>
      <w:rPr>
        <w:rFonts w:ascii="Wingdings" w:hAnsi="Wingdings" w:hint="default"/>
      </w:rPr>
    </w:lvl>
    <w:lvl w:ilvl="7" w:tplc="FD122E60" w:tentative="1">
      <w:start w:val="1"/>
      <w:numFmt w:val="bullet"/>
      <w:lvlText w:val=""/>
      <w:lvlJc w:val="left"/>
      <w:pPr>
        <w:tabs>
          <w:tab w:val="num" w:pos="4200"/>
        </w:tabs>
        <w:ind w:left="4200" w:hanging="420"/>
      </w:pPr>
      <w:rPr>
        <w:rFonts w:ascii="Wingdings" w:hAnsi="Wingdings" w:hint="default"/>
      </w:rPr>
    </w:lvl>
    <w:lvl w:ilvl="8" w:tplc="783C184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D9C02962">
      <w:start w:val="1"/>
      <w:numFmt w:val="bullet"/>
      <w:lvlText w:val=""/>
      <w:lvlJc w:val="left"/>
      <w:pPr>
        <w:tabs>
          <w:tab w:val="num" w:pos="420"/>
        </w:tabs>
        <w:ind w:left="420" w:hanging="420"/>
      </w:pPr>
      <w:rPr>
        <w:rFonts w:ascii="Wingdings" w:hAnsi="Wingdings" w:hint="default"/>
      </w:rPr>
    </w:lvl>
    <w:lvl w:ilvl="1" w:tplc="DCD44534" w:tentative="1">
      <w:start w:val="1"/>
      <w:numFmt w:val="aiueoFullWidth"/>
      <w:lvlText w:val="(%2)"/>
      <w:lvlJc w:val="left"/>
      <w:pPr>
        <w:tabs>
          <w:tab w:val="num" w:pos="840"/>
        </w:tabs>
        <w:ind w:left="840" w:hanging="420"/>
      </w:pPr>
    </w:lvl>
    <w:lvl w:ilvl="2" w:tplc="46B60834" w:tentative="1">
      <w:start w:val="1"/>
      <w:numFmt w:val="decimalEnclosedCircle"/>
      <w:lvlText w:val="%3"/>
      <w:lvlJc w:val="left"/>
      <w:pPr>
        <w:tabs>
          <w:tab w:val="num" w:pos="1260"/>
        </w:tabs>
        <w:ind w:left="1260" w:hanging="420"/>
      </w:pPr>
    </w:lvl>
    <w:lvl w:ilvl="3" w:tplc="2FB8F12C" w:tentative="1">
      <w:start w:val="1"/>
      <w:numFmt w:val="decimal"/>
      <w:lvlText w:val="%4."/>
      <w:lvlJc w:val="left"/>
      <w:pPr>
        <w:tabs>
          <w:tab w:val="num" w:pos="1680"/>
        </w:tabs>
        <w:ind w:left="1680" w:hanging="420"/>
      </w:pPr>
    </w:lvl>
    <w:lvl w:ilvl="4" w:tplc="CA4C451C" w:tentative="1">
      <w:start w:val="1"/>
      <w:numFmt w:val="aiueoFullWidth"/>
      <w:lvlText w:val="(%5)"/>
      <w:lvlJc w:val="left"/>
      <w:pPr>
        <w:tabs>
          <w:tab w:val="num" w:pos="2100"/>
        </w:tabs>
        <w:ind w:left="2100" w:hanging="420"/>
      </w:pPr>
    </w:lvl>
    <w:lvl w:ilvl="5" w:tplc="BFBE75FA" w:tentative="1">
      <w:start w:val="1"/>
      <w:numFmt w:val="decimalEnclosedCircle"/>
      <w:lvlText w:val="%6"/>
      <w:lvlJc w:val="left"/>
      <w:pPr>
        <w:tabs>
          <w:tab w:val="num" w:pos="2520"/>
        </w:tabs>
        <w:ind w:left="2520" w:hanging="420"/>
      </w:pPr>
    </w:lvl>
    <w:lvl w:ilvl="6" w:tplc="55586FB8" w:tentative="1">
      <w:start w:val="1"/>
      <w:numFmt w:val="decimal"/>
      <w:lvlText w:val="%7."/>
      <w:lvlJc w:val="left"/>
      <w:pPr>
        <w:tabs>
          <w:tab w:val="num" w:pos="2940"/>
        </w:tabs>
        <w:ind w:left="2940" w:hanging="420"/>
      </w:pPr>
    </w:lvl>
    <w:lvl w:ilvl="7" w:tplc="51BAACD0" w:tentative="1">
      <w:start w:val="1"/>
      <w:numFmt w:val="aiueoFullWidth"/>
      <w:lvlText w:val="(%8)"/>
      <w:lvlJc w:val="left"/>
      <w:pPr>
        <w:tabs>
          <w:tab w:val="num" w:pos="3360"/>
        </w:tabs>
        <w:ind w:left="3360" w:hanging="420"/>
      </w:pPr>
    </w:lvl>
    <w:lvl w:ilvl="8" w:tplc="2D4C4378"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8E76C388">
      <w:start w:val="1"/>
      <w:numFmt w:val="decimal"/>
      <w:lvlText w:val=""/>
      <w:lvlJc w:val="left"/>
    </w:lvl>
    <w:lvl w:ilvl="1" w:tplc="ED4E5CB8">
      <w:start w:val="1"/>
      <w:numFmt w:val="decimal"/>
      <w:lvlText w:val=""/>
      <w:lvlJc w:val="left"/>
    </w:lvl>
    <w:lvl w:ilvl="2" w:tplc="6D5CF556">
      <w:numFmt w:val="decimal"/>
      <w:lvlText w:val=""/>
      <w:lvlJc w:val="left"/>
    </w:lvl>
    <w:lvl w:ilvl="3" w:tplc="A93E2E6C">
      <w:numFmt w:val="decimal"/>
      <w:lvlText w:val=""/>
      <w:lvlJc w:val="left"/>
    </w:lvl>
    <w:lvl w:ilvl="4" w:tplc="31FCDC0C">
      <w:numFmt w:val="decimal"/>
      <w:lvlText w:val=""/>
      <w:lvlJc w:val="left"/>
    </w:lvl>
    <w:lvl w:ilvl="5" w:tplc="428A28AA">
      <w:numFmt w:val="decimal"/>
      <w:lvlText w:val=""/>
      <w:lvlJc w:val="left"/>
    </w:lvl>
    <w:lvl w:ilvl="6" w:tplc="903A62B6">
      <w:numFmt w:val="decimal"/>
      <w:lvlText w:val=""/>
      <w:lvlJc w:val="left"/>
    </w:lvl>
    <w:lvl w:ilvl="7" w:tplc="64E07182">
      <w:numFmt w:val="decimal"/>
      <w:lvlText w:val=""/>
      <w:lvlJc w:val="left"/>
    </w:lvl>
    <w:lvl w:ilvl="8" w:tplc="1CD0CD18">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BE40587A">
      <w:start w:val="2"/>
      <w:numFmt w:val="bullet"/>
      <w:lvlText w:val="・"/>
      <w:lvlJc w:val="left"/>
      <w:pPr>
        <w:tabs>
          <w:tab w:val="num" w:pos="1080"/>
        </w:tabs>
        <w:ind w:left="1080" w:hanging="360"/>
      </w:pPr>
      <w:rPr>
        <w:rFonts w:ascii="ＭＳ 明朝" w:eastAsia="ＭＳ 明朝" w:hAnsi="ＭＳ 明朝" w:cs="Times New Roman" w:hint="eastAsia"/>
      </w:rPr>
    </w:lvl>
    <w:lvl w:ilvl="1" w:tplc="DD42D368">
      <w:start w:val="3"/>
      <w:numFmt w:val="bullet"/>
      <w:lvlText w:val="＊"/>
      <w:lvlJc w:val="left"/>
      <w:pPr>
        <w:tabs>
          <w:tab w:val="num" w:pos="1500"/>
        </w:tabs>
        <w:ind w:left="1500" w:hanging="360"/>
      </w:pPr>
      <w:rPr>
        <w:rFonts w:ascii="ＭＳ 明朝" w:eastAsia="ＭＳ 明朝" w:hAnsi="ＭＳ 明朝" w:cs="Times New Roman" w:hint="eastAsia"/>
      </w:rPr>
    </w:lvl>
    <w:lvl w:ilvl="2" w:tplc="C42A18FE">
      <w:start w:val="2"/>
      <w:numFmt w:val="bullet"/>
      <w:lvlText w:val="・"/>
      <w:lvlJc w:val="left"/>
      <w:pPr>
        <w:tabs>
          <w:tab w:val="num" w:pos="1920"/>
        </w:tabs>
        <w:ind w:left="1920" w:hanging="360"/>
      </w:pPr>
      <w:rPr>
        <w:rFonts w:ascii="ＭＳ 明朝" w:eastAsia="ＭＳ 明朝" w:hAnsi="ＭＳ 明朝" w:cs="Times New Roman" w:hint="eastAsia"/>
      </w:rPr>
    </w:lvl>
    <w:lvl w:ilvl="3" w:tplc="074C44D8" w:tentative="1">
      <w:start w:val="1"/>
      <w:numFmt w:val="bullet"/>
      <w:lvlText w:val=""/>
      <w:lvlJc w:val="left"/>
      <w:pPr>
        <w:tabs>
          <w:tab w:val="num" w:pos="2400"/>
        </w:tabs>
        <w:ind w:left="2400" w:hanging="420"/>
      </w:pPr>
      <w:rPr>
        <w:rFonts w:ascii="Wingdings" w:hAnsi="Wingdings" w:hint="default"/>
      </w:rPr>
    </w:lvl>
    <w:lvl w:ilvl="4" w:tplc="7304E45C" w:tentative="1">
      <w:start w:val="1"/>
      <w:numFmt w:val="bullet"/>
      <w:lvlText w:val=""/>
      <w:lvlJc w:val="left"/>
      <w:pPr>
        <w:tabs>
          <w:tab w:val="num" w:pos="2820"/>
        </w:tabs>
        <w:ind w:left="2820" w:hanging="420"/>
      </w:pPr>
      <w:rPr>
        <w:rFonts w:ascii="Wingdings" w:hAnsi="Wingdings" w:hint="default"/>
      </w:rPr>
    </w:lvl>
    <w:lvl w:ilvl="5" w:tplc="228A7988" w:tentative="1">
      <w:start w:val="1"/>
      <w:numFmt w:val="bullet"/>
      <w:lvlText w:val=""/>
      <w:lvlJc w:val="left"/>
      <w:pPr>
        <w:tabs>
          <w:tab w:val="num" w:pos="3240"/>
        </w:tabs>
        <w:ind w:left="3240" w:hanging="420"/>
      </w:pPr>
      <w:rPr>
        <w:rFonts w:ascii="Wingdings" w:hAnsi="Wingdings" w:hint="default"/>
      </w:rPr>
    </w:lvl>
    <w:lvl w:ilvl="6" w:tplc="CAD628E6" w:tentative="1">
      <w:start w:val="1"/>
      <w:numFmt w:val="bullet"/>
      <w:lvlText w:val=""/>
      <w:lvlJc w:val="left"/>
      <w:pPr>
        <w:tabs>
          <w:tab w:val="num" w:pos="3660"/>
        </w:tabs>
        <w:ind w:left="3660" w:hanging="420"/>
      </w:pPr>
      <w:rPr>
        <w:rFonts w:ascii="Wingdings" w:hAnsi="Wingdings" w:hint="default"/>
      </w:rPr>
    </w:lvl>
    <w:lvl w:ilvl="7" w:tplc="8D08049E" w:tentative="1">
      <w:start w:val="1"/>
      <w:numFmt w:val="bullet"/>
      <w:lvlText w:val=""/>
      <w:lvlJc w:val="left"/>
      <w:pPr>
        <w:tabs>
          <w:tab w:val="num" w:pos="4080"/>
        </w:tabs>
        <w:ind w:left="4080" w:hanging="420"/>
      </w:pPr>
      <w:rPr>
        <w:rFonts w:ascii="Wingdings" w:hAnsi="Wingdings" w:hint="default"/>
      </w:rPr>
    </w:lvl>
    <w:lvl w:ilvl="8" w:tplc="A34AB576"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4D2E3CC2">
      <w:start w:val="1"/>
      <w:numFmt w:val="aiueoFullWidth"/>
      <w:lvlText w:val="(%1)"/>
      <w:lvlJc w:val="left"/>
      <w:pPr>
        <w:tabs>
          <w:tab w:val="num" w:pos="840"/>
        </w:tabs>
        <w:ind w:left="840" w:hanging="420"/>
      </w:pPr>
    </w:lvl>
    <w:lvl w:ilvl="1" w:tplc="28EC65C4" w:tentative="1">
      <w:start w:val="1"/>
      <w:numFmt w:val="aiueoFullWidth"/>
      <w:lvlText w:val="(%2)"/>
      <w:lvlJc w:val="left"/>
      <w:pPr>
        <w:tabs>
          <w:tab w:val="num" w:pos="840"/>
        </w:tabs>
        <w:ind w:left="840" w:hanging="420"/>
      </w:pPr>
    </w:lvl>
    <w:lvl w:ilvl="2" w:tplc="8634DB9C" w:tentative="1">
      <w:start w:val="1"/>
      <w:numFmt w:val="decimalEnclosedCircle"/>
      <w:lvlText w:val="%3"/>
      <w:lvlJc w:val="left"/>
      <w:pPr>
        <w:tabs>
          <w:tab w:val="num" w:pos="1260"/>
        </w:tabs>
        <w:ind w:left="1260" w:hanging="420"/>
      </w:pPr>
    </w:lvl>
    <w:lvl w:ilvl="3" w:tplc="B1442BE8" w:tentative="1">
      <w:start w:val="1"/>
      <w:numFmt w:val="decimal"/>
      <w:lvlText w:val="%4."/>
      <w:lvlJc w:val="left"/>
      <w:pPr>
        <w:tabs>
          <w:tab w:val="num" w:pos="1680"/>
        </w:tabs>
        <w:ind w:left="1680" w:hanging="420"/>
      </w:pPr>
    </w:lvl>
    <w:lvl w:ilvl="4" w:tplc="F0CED83E" w:tentative="1">
      <w:start w:val="1"/>
      <w:numFmt w:val="aiueoFullWidth"/>
      <w:lvlText w:val="(%5)"/>
      <w:lvlJc w:val="left"/>
      <w:pPr>
        <w:tabs>
          <w:tab w:val="num" w:pos="2100"/>
        </w:tabs>
        <w:ind w:left="2100" w:hanging="420"/>
      </w:pPr>
    </w:lvl>
    <w:lvl w:ilvl="5" w:tplc="48240ABC" w:tentative="1">
      <w:start w:val="1"/>
      <w:numFmt w:val="decimalEnclosedCircle"/>
      <w:lvlText w:val="%6"/>
      <w:lvlJc w:val="left"/>
      <w:pPr>
        <w:tabs>
          <w:tab w:val="num" w:pos="2520"/>
        </w:tabs>
        <w:ind w:left="2520" w:hanging="420"/>
      </w:pPr>
    </w:lvl>
    <w:lvl w:ilvl="6" w:tplc="0A0265B0" w:tentative="1">
      <w:start w:val="1"/>
      <w:numFmt w:val="decimal"/>
      <w:lvlText w:val="%7."/>
      <w:lvlJc w:val="left"/>
      <w:pPr>
        <w:tabs>
          <w:tab w:val="num" w:pos="2940"/>
        </w:tabs>
        <w:ind w:left="2940" w:hanging="420"/>
      </w:pPr>
    </w:lvl>
    <w:lvl w:ilvl="7" w:tplc="A8040EA6" w:tentative="1">
      <w:start w:val="1"/>
      <w:numFmt w:val="aiueoFullWidth"/>
      <w:lvlText w:val="(%8)"/>
      <w:lvlJc w:val="left"/>
      <w:pPr>
        <w:tabs>
          <w:tab w:val="num" w:pos="3360"/>
        </w:tabs>
        <w:ind w:left="3360" w:hanging="420"/>
      </w:pPr>
    </w:lvl>
    <w:lvl w:ilvl="8" w:tplc="6388D3D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820C795C">
      <w:start w:val="2"/>
      <w:numFmt w:val="bullet"/>
      <w:lvlText w:val="・"/>
      <w:lvlJc w:val="left"/>
      <w:pPr>
        <w:tabs>
          <w:tab w:val="num" w:pos="1200"/>
        </w:tabs>
        <w:ind w:left="1200" w:hanging="360"/>
      </w:pPr>
      <w:rPr>
        <w:rFonts w:ascii="ＭＳ 明朝" w:eastAsia="ＭＳ 明朝" w:hAnsi="ＭＳ 明朝" w:cs="Times New Roman" w:hint="eastAsia"/>
      </w:rPr>
    </w:lvl>
    <w:lvl w:ilvl="1" w:tplc="4540113E" w:tentative="1">
      <w:start w:val="1"/>
      <w:numFmt w:val="bullet"/>
      <w:lvlText w:val=""/>
      <w:lvlJc w:val="left"/>
      <w:pPr>
        <w:tabs>
          <w:tab w:val="num" w:pos="1680"/>
        </w:tabs>
        <w:ind w:left="1680" w:hanging="420"/>
      </w:pPr>
      <w:rPr>
        <w:rFonts w:ascii="Wingdings" w:hAnsi="Wingdings" w:hint="default"/>
      </w:rPr>
    </w:lvl>
    <w:lvl w:ilvl="2" w:tplc="CB08A048" w:tentative="1">
      <w:start w:val="1"/>
      <w:numFmt w:val="bullet"/>
      <w:lvlText w:val=""/>
      <w:lvlJc w:val="left"/>
      <w:pPr>
        <w:tabs>
          <w:tab w:val="num" w:pos="2100"/>
        </w:tabs>
        <w:ind w:left="2100" w:hanging="420"/>
      </w:pPr>
      <w:rPr>
        <w:rFonts w:ascii="Wingdings" w:hAnsi="Wingdings" w:hint="default"/>
      </w:rPr>
    </w:lvl>
    <w:lvl w:ilvl="3" w:tplc="510A3B18" w:tentative="1">
      <w:start w:val="1"/>
      <w:numFmt w:val="bullet"/>
      <w:lvlText w:val=""/>
      <w:lvlJc w:val="left"/>
      <w:pPr>
        <w:tabs>
          <w:tab w:val="num" w:pos="2520"/>
        </w:tabs>
        <w:ind w:left="2520" w:hanging="420"/>
      </w:pPr>
      <w:rPr>
        <w:rFonts w:ascii="Wingdings" w:hAnsi="Wingdings" w:hint="default"/>
      </w:rPr>
    </w:lvl>
    <w:lvl w:ilvl="4" w:tplc="904A04E0" w:tentative="1">
      <w:start w:val="1"/>
      <w:numFmt w:val="bullet"/>
      <w:lvlText w:val=""/>
      <w:lvlJc w:val="left"/>
      <w:pPr>
        <w:tabs>
          <w:tab w:val="num" w:pos="2940"/>
        </w:tabs>
        <w:ind w:left="2940" w:hanging="420"/>
      </w:pPr>
      <w:rPr>
        <w:rFonts w:ascii="Wingdings" w:hAnsi="Wingdings" w:hint="default"/>
      </w:rPr>
    </w:lvl>
    <w:lvl w:ilvl="5" w:tplc="6538B5EE" w:tentative="1">
      <w:start w:val="1"/>
      <w:numFmt w:val="bullet"/>
      <w:lvlText w:val=""/>
      <w:lvlJc w:val="left"/>
      <w:pPr>
        <w:tabs>
          <w:tab w:val="num" w:pos="3360"/>
        </w:tabs>
        <w:ind w:left="3360" w:hanging="420"/>
      </w:pPr>
      <w:rPr>
        <w:rFonts w:ascii="Wingdings" w:hAnsi="Wingdings" w:hint="default"/>
      </w:rPr>
    </w:lvl>
    <w:lvl w:ilvl="6" w:tplc="E2B8631E" w:tentative="1">
      <w:start w:val="1"/>
      <w:numFmt w:val="bullet"/>
      <w:lvlText w:val=""/>
      <w:lvlJc w:val="left"/>
      <w:pPr>
        <w:tabs>
          <w:tab w:val="num" w:pos="3780"/>
        </w:tabs>
        <w:ind w:left="3780" w:hanging="420"/>
      </w:pPr>
      <w:rPr>
        <w:rFonts w:ascii="Wingdings" w:hAnsi="Wingdings" w:hint="default"/>
      </w:rPr>
    </w:lvl>
    <w:lvl w:ilvl="7" w:tplc="F33CC44C" w:tentative="1">
      <w:start w:val="1"/>
      <w:numFmt w:val="bullet"/>
      <w:lvlText w:val=""/>
      <w:lvlJc w:val="left"/>
      <w:pPr>
        <w:tabs>
          <w:tab w:val="num" w:pos="4200"/>
        </w:tabs>
        <w:ind w:left="4200" w:hanging="420"/>
      </w:pPr>
      <w:rPr>
        <w:rFonts w:ascii="Wingdings" w:hAnsi="Wingdings" w:hint="default"/>
      </w:rPr>
    </w:lvl>
    <w:lvl w:ilvl="8" w:tplc="0DE0AC20"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9A1E0138">
      <w:start w:val="1"/>
      <w:numFmt w:val="decimal"/>
      <w:lvlText w:val="(%1)"/>
      <w:lvlJc w:val="left"/>
      <w:pPr>
        <w:tabs>
          <w:tab w:val="num" w:pos="375"/>
        </w:tabs>
        <w:ind w:left="375" w:hanging="375"/>
      </w:pPr>
      <w:rPr>
        <w:rFonts w:hint="default"/>
      </w:rPr>
    </w:lvl>
    <w:lvl w:ilvl="1" w:tplc="0F3266E4" w:tentative="1">
      <w:start w:val="1"/>
      <w:numFmt w:val="aiueoFullWidth"/>
      <w:lvlText w:val="(%2)"/>
      <w:lvlJc w:val="left"/>
      <w:pPr>
        <w:tabs>
          <w:tab w:val="num" w:pos="840"/>
        </w:tabs>
        <w:ind w:left="840" w:hanging="420"/>
      </w:pPr>
    </w:lvl>
    <w:lvl w:ilvl="2" w:tplc="C7988456" w:tentative="1">
      <w:start w:val="1"/>
      <w:numFmt w:val="decimalEnclosedCircle"/>
      <w:lvlText w:val="%3"/>
      <w:lvlJc w:val="left"/>
      <w:pPr>
        <w:tabs>
          <w:tab w:val="num" w:pos="1260"/>
        </w:tabs>
        <w:ind w:left="1260" w:hanging="420"/>
      </w:pPr>
    </w:lvl>
    <w:lvl w:ilvl="3" w:tplc="5A644218" w:tentative="1">
      <w:start w:val="1"/>
      <w:numFmt w:val="decimal"/>
      <w:lvlText w:val="%4."/>
      <w:lvlJc w:val="left"/>
      <w:pPr>
        <w:tabs>
          <w:tab w:val="num" w:pos="1680"/>
        </w:tabs>
        <w:ind w:left="1680" w:hanging="420"/>
      </w:pPr>
    </w:lvl>
    <w:lvl w:ilvl="4" w:tplc="F7FE7BA4" w:tentative="1">
      <w:start w:val="1"/>
      <w:numFmt w:val="aiueoFullWidth"/>
      <w:lvlText w:val="(%5)"/>
      <w:lvlJc w:val="left"/>
      <w:pPr>
        <w:tabs>
          <w:tab w:val="num" w:pos="2100"/>
        </w:tabs>
        <w:ind w:left="2100" w:hanging="420"/>
      </w:pPr>
    </w:lvl>
    <w:lvl w:ilvl="5" w:tplc="BFD83F56" w:tentative="1">
      <w:start w:val="1"/>
      <w:numFmt w:val="decimalEnclosedCircle"/>
      <w:lvlText w:val="%6"/>
      <w:lvlJc w:val="left"/>
      <w:pPr>
        <w:tabs>
          <w:tab w:val="num" w:pos="2520"/>
        </w:tabs>
        <w:ind w:left="2520" w:hanging="420"/>
      </w:pPr>
    </w:lvl>
    <w:lvl w:ilvl="6" w:tplc="551C6F7A" w:tentative="1">
      <w:start w:val="1"/>
      <w:numFmt w:val="decimal"/>
      <w:lvlText w:val="%7."/>
      <w:lvlJc w:val="left"/>
      <w:pPr>
        <w:tabs>
          <w:tab w:val="num" w:pos="2940"/>
        </w:tabs>
        <w:ind w:left="2940" w:hanging="420"/>
      </w:pPr>
    </w:lvl>
    <w:lvl w:ilvl="7" w:tplc="1DBABDAE" w:tentative="1">
      <w:start w:val="1"/>
      <w:numFmt w:val="aiueoFullWidth"/>
      <w:lvlText w:val="(%8)"/>
      <w:lvlJc w:val="left"/>
      <w:pPr>
        <w:tabs>
          <w:tab w:val="num" w:pos="3360"/>
        </w:tabs>
        <w:ind w:left="3360" w:hanging="420"/>
      </w:pPr>
    </w:lvl>
    <w:lvl w:ilvl="8" w:tplc="34FADE9C"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D63A160C">
      <w:start w:val="1"/>
      <w:numFmt w:val="aiueoFullWidth"/>
      <w:lvlText w:val="(%1)"/>
      <w:lvlJc w:val="left"/>
      <w:pPr>
        <w:tabs>
          <w:tab w:val="num" w:pos="840"/>
        </w:tabs>
        <w:ind w:left="840" w:hanging="420"/>
      </w:pPr>
    </w:lvl>
    <w:lvl w:ilvl="1" w:tplc="4EA6967E" w:tentative="1">
      <w:start w:val="1"/>
      <w:numFmt w:val="aiueoFullWidth"/>
      <w:lvlText w:val="(%2)"/>
      <w:lvlJc w:val="left"/>
      <w:pPr>
        <w:tabs>
          <w:tab w:val="num" w:pos="840"/>
        </w:tabs>
        <w:ind w:left="840" w:hanging="420"/>
      </w:pPr>
    </w:lvl>
    <w:lvl w:ilvl="2" w:tplc="DB4A616E" w:tentative="1">
      <w:start w:val="1"/>
      <w:numFmt w:val="decimalEnclosedCircle"/>
      <w:lvlText w:val="%3"/>
      <w:lvlJc w:val="left"/>
      <w:pPr>
        <w:tabs>
          <w:tab w:val="num" w:pos="1260"/>
        </w:tabs>
        <w:ind w:left="1260" w:hanging="420"/>
      </w:pPr>
    </w:lvl>
    <w:lvl w:ilvl="3" w:tplc="338855DC" w:tentative="1">
      <w:start w:val="1"/>
      <w:numFmt w:val="decimal"/>
      <w:lvlText w:val="%4."/>
      <w:lvlJc w:val="left"/>
      <w:pPr>
        <w:tabs>
          <w:tab w:val="num" w:pos="1680"/>
        </w:tabs>
        <w:ind w:left="1680" w:hanging="420"/>
      </w:pPr>
    </w:lvl>
    <w:lvl w:ilvl="4" w:tplc="6E82ED5E" w:tentative="1">
      <w:start w:val="1"/>
      <w:numFmt w:val="aiueoFullWidth"/>
      <w:lvlText w:val="(%5)"/>
      <w:lvlJc w:val="left"/>
      <w:pPr>
        <w:tabs>
          <w:tab w:val="num" w:pos="2100"/>
        </w:tabs>
        <w:ind w:left="2100" w:hanging="420"/>
      </w:pPr>
    </w:lvl>
    <w:lvl w:ilvl="5" w:tplc="BF325D92" w:tentative="1">
      <w:start w:val="1"/>
      <w:numFmt w:val="decimalEnclosedCircle"/>
      <w:lvlText w:val="%6"/>
      <w:lvlJc w:val="left"/>
      <w:pPr>
        <w:tabs>
          <w:tab w:val="num" w:pos="2520"/>
        </w:tabs>
        <w:ind w:left="2520" w:hanging="420"/>
      </w:pPr>
    </w:lvl>
    <w:lvl w:ilvl="6" w:tplc="11D0C93C" w:tentative="1">
      <w:start w:val="1"/>
      <w:numFmt w:val="decimal"/>
      <w:lvlText w:val="%7."/>
      <w:lvlJc w:val="left"/>
      <w:pPr>
        <w:tabs>
          <w:tab w:val="num" w:pos="2940"/>
        </w:tabs>
        <w:ind w:left="2940" w:hanging="420"/>
      </w:pPr>
    </w:lvl>
    <w:lvl w:ilvl="7" w:tplc="AF306716" w:tentative="1">
      <w:start w:val="1"/>
      <w:numFmt w:val="aiueoFullWidth"/>
      <w:lvlText w:val="(%8)"/>
      <w:lvlJc w:val="left"/>
      <w:pPr>
        <w:tabs>
          <w:tab w:val="num" w:pos="3360"/>
        </w:tabs>
        <w:ind w:left="3360" w:hanging="420"/>
      </w:pPr>
    </w:lvl>
    <w:lvl w:ilvl="8" w:tplc="26B4176C"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A17EFFF0">
      <w:start w:val="1"/>
      <w:numFmt w:val="decimal"/>
      <w:lvlText w:val="(%1)"/>
      <w:lvlJc w:val="left"/>
      <w:pPr>
        <w:tabs>
          <w:tab w:val="num" w:pos="375"/>
        </w:tabs>
        <w:ind w:left="375" w:hanging="375"/>
      </w:pPr>
      <w:rPr>
        <w:rFonts w:hint="default"/>
      </w:rPr>
    </w:lvl>
    <w:lvl w:ilvl="1" w:tplc="52FE5DB0" w:tentative="1">
      <w:start w:val="1"/>
      <w:numFmt w:val="aiueoFullWidth"/>
      <w:lvlText w:val="(%2)"/>
      <w:lvlJc w:val="left"/>
      <w:pPr>
        <w:tabs>
          <w:tab w:val="num" w:pos="840"/>
        </w:tabs>
        <w:ind w:left="840" w:hanging="420"/>
      </w:pPr>
    </w:lvl>
    <w:lvl w:ilvl="2" w:tplc="8344653C" w:tentative="1">
      <w:start w:val="1"/>
      <w:numFmt w:val="decimalEnclosedCircle"/>
      <w:lvlText w:val="%3"/>
      <w:lvlJc w:val="left"/>
      <w:pPr>
        <w:tabs>
          <w:tab w:val="num" w:pos="1260"/>
        </w:tabs>
        <w:ind w:left="1260" w:hanging="420"/>
      </w:pPr>
    </w:lvl>
    <w:lvl w:ilvl="3" w:tplc="090668D0" w:tentative="1">
      <w:start w:val="1"/>
      <w:numFmt w:val="decimal"/>
      <w:lvlText w:val="%4."/>
      <w:lvlJc w:val="left"/>
      <w:pPr>
        <w:tabs>
          <w:tab w:val="num" w:pos="1680"/>
        </w:tabs>
        <w:ind w:left="1680" w:hanging="420"/>
      </w:pPr>
    </w:lvl>
    <w:lvl w:ilvl="4" w:tplc="68446FA2" w:tentative="1">
      <w:start w:val="1"/>
      <w:numFmt w:val="aiueoFullWidth"/>
      <w:lvlText w:val="(%5)"/>
      <w:lvlJc w:val="left"/>
      <w:pPr>
        <w:tabs>
          <w:tab w:val="num" w:pos="2100"/>
        </w:tabs>
        <w:ind w:left="2100" w:hanging="420"/>
      </w:pPr>
    </w:lvl>
    <w:lvl w:ilvl="5" w:tplc="13621C3E" w:tentative="1">
      <w:start w:val="1"/>
      <w:numFmt w:val="decimalEnclosedCircle"/>
      <w:lvlText w:val="%6"/>
      <w:lvlJc w:val="left"/>
      <w:pPr>
        <w:tabs>
          <w:tab w:val="num" w:pos="2520"/>
        </w:tabs>
        <w:ind w:left="2520" w:hanging="420"/>
      </w:pPr>
    </w:lvl>
    <w:lvl w:ilvl="6" w:tplc="DD2EBCF8" w:tentative="1">
      <w:start w:val="1"/>
      <w:numFmt w:val="decimal"/>
      <w:lvlText w:val="%7."/>
      <w:lvlJc w:val="left"/>
      <w:pPr>
        <w:tabs>
          <w:tab w:val="num" w:pos="2940"/>
        </w:tabs>
        <w:ind w:left="2940" w:hanging="420"/>
      </w:pPr>
    </w:lvl>
    <w:lvl w:ilvl="7" w:tplc="060E92E8" w:tentative="1">
      <w:start w:val="1"/>
      <w:numFmt w:val="aiueoFullWidth"/>
      <w:lvlText w:val="(%8)"/>
      <w:lvlJc w:val="left"/>
      <w:pPr>
        <w:tabs>
          <w:tab w:val="num" w:pos="3360"/>
        </w:tabs>
        <w:ind w:left="3360" w:hanging="420"/>
      </w:pPr>
    </w:lvl>
    <w:lvl w:ilvl="8" w:tplc="4F4442F2"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752ED764">
      <w:start w:val="1"/>
      <w:numFmt w:val="bullet"/>
      <w:lvlText w:val=""/>
      <w:lvlJc w:val="left"/>
      <w:pPr>
        <w:tabs>
          <w:tab w:val="num" w:pos="420"/>
        </w:tabs>
        <w:ind w:left="420" w:hanging="420"/>
      </w:pPr>
      <w:rPr>
        <w:rFonts w:ascii="Wingdings" w:hAnsi="Wingdings" w:hint="default"/>
      </w:rPr>
    </w:lvl>
    <w:lvl w:ilvl="1" w:tplc="9C2A85AE">
      <w:start w:val="1"/>
      <w:numFmt w:val="bullet"/>
      <w:lvlText w:val="□"/>
      <w:lvlJc w:val="left"/>
      <w:pPr>
        <w:tabs>
          <w:tab w:val="num" w:pos="780"/>
        </w:tabs>
        <w:ind w:left="780" w:hanging="360"/>
      </w:pPr>
      <w:rPr>
        <w:rFonts w:ascii="ＭＳ 明朝" w:eastAsia="ＭＳ 明朝" w:hAnsi="ＭＳ 明朝" w:cs="Times New Roman" w:hint="eastAsia"/>
      </w:rPr>
    </w:lvl>
    <w:lvl w:ilvl="2" w:tplc="074407A8" w:tentative="1">
      <w:start w:val="1"/>
      <w:numFmt w:val="bullet"/>
      <w:lvlText w:val=""/>
      <w:lvlJc w:val="left"/>
      <w:pPr>
        <w:tabs>
          <w:tab w:val="num" w:pos="1260"/>
        </w:tabs>
        <w:ind w:left="1260" w:hanging="420"/>
      </w:pPr>
      <w:rPr>
        <w:rFonts w:ascii="Wingdings" w:hAnsi="Wingdings" w:hint="default"/>
      </w:rPr>
    </w:lvl>
    <w:lvl w:ilvl="3" w:tplc="15B052F8" w:tentative="1">
      <w:start w:val="1"/>
      <w:numFmt w:val="bullet"/>
      <w:lvlText w:val=""/>
      <w:lvlJc w:val="left"/>
      <w:pPr>
        <w:tabs>
          <w:tab w:val="num" w:pos="1680"/>
        </w:tabs>
        <w:ind w:left="1680" w:hanging="420"/>
      </w:pPr>
      <w:rPr>
        <w:rFonts w:ascii="Wingdings" w:hAnsi="Wingdings" w:hint="default"/>
      </w:rPr>
    </w:lvl>
    <w:lvl w:ilvl="4" w:tplc="820C98C4" w:tentative="1">
      <w:start w:val="1"/>
      <w:numFmt w:val="bullet"/>
      <w:lvlText w:val=""/>
      <w:lvlJc w:val="left"/>
      <w:pPr>
        <w:tabs>
          <w:tab w:val="num" w:pos="2100"/>
        </w:tabs>
        <w:ind w:left="2100" w:hanging="420"/>
      </w:pPr>
      <w:rPr>
        <w:rFonts w:ascii="Wingdings" w:hAnsi="Wingdings" w:hint="default"/>
      </w:rPr>
    </w:lvl>
    <w:lvl w:ilvl="5" w:tplc="346A1BF6" w:tentative="1">
      <w:start w:val="1"/>
      <w:numFmt w:val="bullet"/>
      <w:lvlText w:val=""/>
      <w:lvlJc w:val="left"/>
      <w:pPr>
        <w:tabs>
          <w:tab w:val="num" w:pos="2520"/>
        </w:tabs>
        <w:ind w:left="2520" w:hanging="420"/>
      </w:pPr>
      <w:rPr>
        <w:rFonts w:ascii="Wingdings" w:hAnsi="Wingdings" w:hint="default"/>
      </w:rPr>
    </w:lvl>
    <w:lvl w:ilvl="6" w:tplc="10389D6A" w:tentative="1">
      <w:start w:val="1"/>
      <w:numFmt w:val="bullet"/>
      <w:lvlText w:val=""/>
      <w:lvlJc w:val="left"/>
      <w:pPr>
        <w:tabs>
          <w:tab w:val="num" w:pos="2940"/>
        </w:tabs>
        <w:ind w:left="2940" w:hanging="420"/>
      </w:pPr>
      <w:rPr>
        <w:rFonts w:ascii="Wingdings" w:hAnsi="Wingdings" w:hint="default"/>
      </w:rPr>
    </w:lvl>
    <w:lvl w:ilvl="7" w:tplc="7ACC8A72" w:tentative="1">
      <w:start w:val="1"/>
      <w:numFmt w:val="bullet"/>
      <w:lvlText w:val=""/>
      <w:lvlJc w:val="left"/>
      <w:pPr>
        <w:tabs>
          <w:tab w:val="num" w:pos="3360"/>
        </w:tabs>
        <w:ind w:left="3360" w:hanging="420"/>
      </w:pPr>
      <w:rPr>
        <w:rFonts w:ascii="Wingdings" w:hAnsi="Wingdings" w:hint="default"/>
      </w:rPr>
    </w:lvl>
    <w:lvl w:ilvl="8" w:tplc="BA4457BE"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D2824846">
      <w:start w:val="2"/>
      <w:numFmt w:val="bullet"/>
      <w:lvlText w:val="・"/>
      <w:lvlJc w:val="left"/>
      <w:pPr>
        <w:tabs>
          <w:tab w:val="num" w:pos="780"/>
        </w:tabs>
        <w:ind w:left="780" w:hanging="360"/>
      </w:pPr>
      <w:rPr>
        <w:rFonts w:ascii="ＭＳ 明朝" w:eastAsia="ＭＳ 明朝" w:hAnsi="ＭＳ 明朝" w:cs="Times New Roman" w:hint="eastAsia"/>
      </w:rPr>
    </w:lvl>
    <w:lvl w:ilvl="1" w:tplc="16DA2836">
      <w:start w:val="1"/>
      <w:numFmt w:val="bullet"/>
      <w:lvlText w:val="・"/>
      <w:lvlJc w:val="left"/>
      <w:pPr>
        <w:tabs>
          <w:tab w:val="num" w:pos="1200"/>
        </w:tabs>
        <w:ind w:left="1200" w:hanging="360"/>
      </w:pPr>
      <w:rPr>
        <w:rFonts w:ascii="ＭＳ 明朝" w:eastAsia="ＭＳ 明朝" w:hAnsi="ＭＳ 明朝" w:cs="Times New Roman" w:hint="eastAsia"/>
      </w:rPr>
    </w:lvl>
    <w:lvl w:ilvl="2" w:tplc="2B443D5A">
      <w:start w:val="1"/>
      <w:numFmt w:val="decimal"/>
      <w:lvlText w:val="(%3)"/>
      <w:lvlJc w:val="left"/>
      <w:pPr>
        <w:tabs>
          <w:tab w:val="num" w:pos="1635"/>
        </w:tabs>
        <w:ind w:left="1635" w:hanging="375"/>
      </w:pPr>
      <w:rPr>
        <w:rFonts w:hint="eastAsia"/>
      </w:rPr>
    </w:lvl>
    <w:lvl w:ilvl="3" w:tplc="2F6217D6" w:tentative="1">
      <w:start w:val="1"/>
      <w:numFmt w:val="decimal"/>
      <w:lvlText w:val="%4."/>
      <w:lvlJc w:val="left"/>
      <w:pPr>
        <w:tabs>
          <w:tab w:val="num" w:pos="2100"/>
        </w:tabs>
        <w:ind w:left="2100" w:hanging="420"/>
      </w:pPr>
    </w:lvl>
    <w:lvl w:ilvl="4" w:tplc="D1E86AC6" w:tentative="1">
      <w:start w:val="1"/>
      <w:numFmt w:val="aiueoFullWidth"/>
      <w:lvlText w:val="(%5)"/>
      <w:lvlJc w:val="left"/>
      <w:pPr>
        <w:tabs>
          <w:tab w:val="num" w:pos="2520"/>
        </w:tabs>
        <w:ind w:left="2520" w:hanging="420"/>
      </w:pPr>
    </w:lvl>
    <w:lvl w:ilvl="5" w:tplc="BB34322A" w:tentative="1">
      <w:start w:val="1"/>
      <w:numFmt w:val="decimalEnclosedCircle"/>
      <w:lvlText w:val="%6"/>
      <w:lvlJc w:val="left"/>
      <w:pPr>
        <w:tabs>
          <w:tab w:val="num" w:pos="2940"/>
        </w:tabs>
        <w:ind w:left="2940" w:hanging="420"/>
      </w:pPr>
    </w:lvl>
    <w:lvl w:ilvl="6" w:tplc="FF3E8702" w:tentative="1">
      <w:start w:val="1"/>
      <w:numFmt w:val="decimal"/>
      <w:lvlText w:val="%7."/>
      <w:lvlJc w:val="left"/>
      <w:pPr>
        <w:tabs>
          <w:tab w:val="num" w:pos="3360"/>
        </w:tabs>
        <w:ind w:left="3360" w:hanging="420"/>
      </w:pPr>
    </w:lvl>
    <w:lvl w:ilvl="7" w:tplc="C6A08D62" w:tentative="1">
      <w:start w:val="1"/>
      <w:numFmt w:val="aiueoFullWidth"/>
      <w:lvlText w:val="(%8)"/>
      <w:lvlJc w:val="left"/>
      <w:pPr>
        <w:tabs>
          <w:tab w:val="num" w:pos="3780"/>
        </w:tabs>
        <w:ind w:left="3780" w:hanging="420"/>
      </w:pPr>
    </w:lvl>
    <w:lvl w:ilvl="8" w:tplc="751C292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0844654E">
      <w:start w:val="1"/>
      <w:numFmt w:val="decimal"/>
      <w:lvlText w:val="(%1)"/>
      <w:lvlJc w:val="left"/>
      <w:pPr>
        <w:tabs>
          <w:tab w:val="num" w:pos="360"/>
        </w:tabs>
        <w:ind w:left="360" w:hanging="360"/>
      </w:pPr>
      <w:rPr>
        <w:rFonts w:ascii="Century" w:hAnsi="Century" w:hint="eastAsia"/>
        <w:b w:val="0"/>
        <w:sz w:val="21"/>
      </w:rPr>
    </w:lvl>
    <w:lvl w:ilvl="1" w:tplc="C5BA031E">
      <w:start w:val="1"/>
      <w:numFmt w:val="aiueoFullWidth"/>
      <w:lvlText w:val="(%2)"/>
      <w:lvlJc w:val="left"/>
      <w:pPr>
        <w:tabs>
          <w:tab w:val="num" w:pos="840"/>
        </w:tabs>
        <w:ind w:left="840" w:hanging="420"/>
      </w:pPr>
    </w:lvl>
    <w:lvl w:ilvl="2" w:tplc="D66EB710" w:tentative="1">
      <w:start w:val="1"/>
      <w:numFmt w:val="decimalEnclosedCircle"/>
      <w:lvlText w:val="%3"/>
      <w:lvlJc w:val="left"/>
      <w:pPr>
        <w:tabs>
          <w:tab w:val="num" w:pos="1260"/>
        </w:tabs>
        <w:ind w:left="1260" w:hanging="420"/>
      </w:pPr>
    </w:lvl>
    <w:lvl w:ilvl="3" w:tplc="9852FD0E" w:tentative="1">
      <w:start w:val="1"/>
      <w:numFmt w:val="decimal"/>
      <w:lvlText w:val="%4."/>
      <w:lvlJc w:val="left"/>
      <w:pPr>
        <w:tabs>
          <w:tab w:val="num" w:pos="1680"/>
        </w:tabs>
        <w:ind w:left="1680" w:hanging="420"/>
      </w:pPr>
    </w:lvl>
    <w:lvl w:ilvl="4" w:tplc="CB8404F2" w:tentative="1">
      <w:start w:val="1"/>
      <w:numFmt w:val="aiueoFullWidth"/>
      <w:lvlText w:val="(%5)"/>
      <w:lvlJc w:val="left"/>
      <w:pPr>
        <w:tabs>
          <w:tab w:val="num" w:pos="2100"/>
        </w:tabs>
        <w:ind w:left="2100" w:hanging="420"/>
      </w:pPr>
    </w:lvl>
    <w:lvl w:ilvl="5" w:tplc="FB88228E" w:tentative="1">
      <w:start w:val="1"/>
      <w:numFmt w:val="decimalEnclosedCircle"/>
      <w:lvlText w:val="%6"/>
      <w:lvlJc w:val="left"/>
      <w:pPr>
        <w:tabs>
          <w:tab w:val="num" w:pos="2520"/>
        </w:tabs>
        <w:ind w:left="2520" w:hanging="420"/>
      </w:pPr>
    </w:lvl>
    <w:lvl w:ilvl="6" w:tplc="0D0827D4" w:tentative="1">
      <w:start w:val="1"/>
      <w:numFmt w:val="decimal"/>
      <w:lvlText w:val="%7."/>
      <w:lvlJc w:val="left"/>
      <w:pPr>
        <w:tabs>
          <w:tab w:val="num" w:pos="2940"/>
        </w:tabs>
        <w:ind w:left="2940" w:hanging="420"/>
      </w:pPr>
    </w:lvl>
    <w:lvl w:ilvl="7" w:tplc="6A12D1A4" w:tentative="1">
      <w:start w:val="1"/>
      <w:numFmt w:val="aiueoFullWidth"/>
      <w:lvlText w:val="(%8)"/>
      <w:lvlJc w:val="left"/>
      <w:pPr>
        <w:tabs>
          <w:tab w:val="num" w:pos="3360"/>
        </w:tabs>
        <w:ind w:left="3360" w:hanging="420"/>
      </w:pPr>
    </w:lvl>
    <w:lvl w:ilvl="8" w:tplc="F700659A"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12290">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66E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71A"/>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35B2"/>
    <w:rsid w:val="00164C7E"/>
    <w:rsid w:val="00167A07"/>
    <w:rsid w:val="00170432"/>
    <w:rsid w:val="00173EB6"/>
    <w:rsid w:val="00174CC8"/>
    <w:rsid w:val="00175E38"/>
    <w:rsid w:val="00177F8D"/>
    <w:rsid w:val="0018062C"/>
    <w:rsid w:val="00181393"/>
    <w:rsid w:val="001827D3"/>
    <w:rsid w:val="00185236"/>
    <w:rsid w:val="00186EDC"/>
    <w:rsid w:val="00187524"/>
    <w:rsid w:val="00190A3E"/>
    <w:rsid w:val="001919D8"/>
    <w:rsid w:val="00192519"/>
    <w:rsid w:val="0019390E"/>
    <w:rsid w:val="0019466E"/>
    <w:rsid w:val="00194EA1"/>
    <w:rsid w:val="00197DE8"/>
    <w:rsid w:val="001A3372"/>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6A5A"/>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1626B"/>
    <w:rsid w:val="00221242"/>
    <w:rsid w:val="00221453"/>
    <w:rsid w:val="00223E26"/>
    <w:rsid w:val="0022664C"/>
    <w:rsid w:val="00230F31"/>
    <w:rsid w:val="002316B5"/>
    <w:rsid w:val="00232386"/>
    <w:rsid w:val="002329AE"/>
    <w:rsid w:val="00236C38"/>
    <w:rsid w:val="002374CF"/>
    <w:rsid w:val="00242E32"/>
    <w:rsid w:val="00243A02"/>
    <w:rsid w:val="00245E58"/>
    <w:rsid w:val="0024600E"/>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639B"/>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26D"/>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3447"/>
    <w:rsid w:val="005F35E9"/>
    <w:rsid w:val="005F3D77"/>
    <w:rsid w:val="005F468A"/>
    <w:rsid w:val="0060020C"/>
    <w:rsid w:val="00602F32"/>
    <w:rsid w:val="00603AA9"/>
    <w:rsid w:val="006061AB"/>
    <w:rsid w:val="00606F20"/>
    <w:rsid w:val="006076A1"/>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461"/>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52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45E4"/>
    <w:rsid w:val="006C5859"/>
    <w:rsid w:val="006D0653"/>
    <w:rsid w:val="006D0909"/>
    <w:rsid w:val="006D2E61"/>
    <w:rsid w:val="006D33A7"/>
    <w:rsid w:val="006D4BBE"/>
    <w:rsid w:val="006D7CFA"/>
    <w:rsid w:val="006E007B"/>
    <w:rsid w:val="006E2C40"/>
    <w:rsid w:val="006E62EE"/>
    <w:rsid w:val="006E6E26"/>
    <w:rsid w:val="006F047D"/>
    <w:rsid w:val="006F0B23"/>
    <w:rsid w:val="006F1641"/>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2C9"/>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31A"/>
    <w:rsid w:val="007D3AE0"/>
    <w:rsid w:val="007D6139"/>
    <w:rsid w:val="007D7983"/>
    <w:rsid w:val="007E0621"/>
    <w:rsid w:val="007E1423"/>
    <w:rsid w:val="007E2F39"/>
    <w:rsid w:val="007E507C"/>
    <w:rsid w:val="007E5926"/>
    <w:rsid w:val="007E63EA"/>
    <w:rsid w:val="007F0D2F"/>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16BF1"/>
    <w:rsid w:val="00922290"/>
    <w:rsid w:val="009228D6"/>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366"/>
    <w:rsid w:val="009955A4"/>
    <w:rsid w:val="00997465"/>
    <w:rsid w:val="009A09F9"/>
    <w:rsid w:val="009A1EB8"/>
    <w:rsid w:val="009A50A0"/>
    <w:rsid w:val="009A56B0"/>
    <w:rsid w:val="009A6307"/>
    <w:rsid w:val="009A712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FB4"/>
    <w:rsid w:val="00A60CFD"/>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0DC"/>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4E4"/>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C77F3"/>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1754"/>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103C"/>
    <w:rsid w:val="00DB3CDB"/>
    <w:rsid w:val="00DB48F9"/>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4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4600E"/>
    <w:pPr>
      <w:keepNext/>
      <w:numPr>
        <w:ilvl w:val="7"/>
        <w:numId w:val="2"/>
      </w:numPr>
      <w:outlineLvl w:val="7"/>
    </w:pPr>
  </w:style>
  <w:style w:type="paragraph" w:styleId="9">
    <w:name w:val="heading 9"/>
    <w:basedOn w:val="8"/>
    <w:next w:val="a0"/>
    <w:qFormat/>
    <w:rsid w:val="0024600E"/>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4600E"/>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4600E"/>
    <w:pPr>
      <w:ind w:leftChars="200" w:left="420"/>
    </w:pPr>
  </w:style>
  <w:style w:type="character" w:styleId="a8">
    <w:name w:val="Hyperlink"/>
    <w:basedOn w:val="a1"/>
    <w:rsid w:val="0024600E"/>
    <w:rPr>
      <w:color w:val="0000FF"/>
      <w:u w:val="single"/>
    </w:rPr>
  </w:style>
  <w:style w:type="paragraph" w:styleId="50">
    <w:name w:val="toc 5"/>
    <w:basedOn w:val="a0"/>
    <w:next w:val="a0"/>
    <w:autoRedefine/>
    <w:semiHidden/>
    <w:rsid w:val="0024600E"/>
    <w:pPr>
      <w:ind w:leftChars="400" w:left="840"/>
    </w:pPr>
  </w:style>
  <w:style w:type="paragraph" w:styleId="40">
    <w:name w:val="toc 4"/>
    <w:basedOn w:val="a0"/>
    <w:next w:val="a0"/>
    <w:autoRedefine/>
    <w:semiHidden/>
    <w:rsid w:val="0024600E"/>
    <w:pPr>
      <w:ind w:leftChars="300" w:left="630"/>
    </w:pPr>
  </w:style>
  <w:style w:type="paragraph" w:styleId="21">
    <w:name w:val="toc 2"/>
    <w:basedOn w:val="a0"/>
    <w:next w:val="a0"/>
    <w:autoRedefine/>
    <w:semiHidden/>
    <w:rsid w:val="0024600E"/>
    <w:pPr>
      <w:ind w:leftChars="100" w:left="210"/>
    </w:pPr>
  </w:style>
  <w:style w:type="paragraph" w:styleId="11">
    <w:name w:val="toc 1"/>
    <w:basedOn w:val="a0"/>
    <w:next w:val="a0"/>
    <w:autoRedefine/>
    <w:semiHidden/>
    <w:rsid w:val="0024600E"/>
  </w:style>
  <w:style w:type="paragraph" w:styleId="60">
    <w:name w:val="toc 6"/>
    <w:basedOn w:val="a0"/>
    <w:next w:val="a0"/>
    <w:autoRedefine/>
    <w:semiHidden/>
    <w:rsid w:val="0024600E"/>
    <w:pPr>
      <w:ind w:leftChars="500" w:left="1050"/>
    </w:pPr>
  </w:style>
  <w:style w:type="paragraph" w:styleId="70">
    <w:name w:val="toc 7"/>
    <w:basedOn w:val="a0"/>
    <w:next w:val="a0"/>
    <w:autoRedefine/>
    <w:semiHidden/>
    <w:rsid w:val="0024600E"/>
    <w:pPr>
      <w:ind w:leftChars="600" w:left="1260"/>
    </w:pPr>
  </w:style>
  <w:style w:type="paragraph" w:styleId="80">
    <w:name w:val="toc 8"/>
    <w:basedOn w:val="a0"/>
    <w:next w:val="a0"/>
    <w:autoRedefine/>
    <w:semiHidden/>
    <w:rsid w:val="0024600E"/>
    <w:pPr>
      <w:ind w:leftChars="700" w:left="1470"/>
    </w:pPr>
  </w:style>
  <w:style w:type="paragraph" w:styleId="90">
    <w:name w:val="toc 9"/>
    <w:basedOn w:val="a0"/>
    <w:next w:val="a0"/>
    <w:autoRedefine/>
    <w:semiHidden/>
    <w:rsid w:val="0024600E"/>
    <w:pPr>
      <w:ind w:leftChars="800" w:left="1680"/>
    </w:pPr>
  </w:style>
  <w:style w:type="character" w:styleId="a9">
    <w:name w:val="page number"/>
    <w:basedOn w:val="a1"/>
    <w:rsid w:val="0024600E"/>
  </w:style>
  <w:style w:type="paragraph" w:customStyle="1" w:styleId="aa">
    <w:name w:val="規程見出し"/>
    <w:basedOn w:val="a0"/>
    <w:next w:val="a0"/>
    <w:rsid w:val="0021626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4600E"/>
    <w:pPr>
      <w:numPr>
        <w:numId w:val="5"/>
      </w:numPr>
      <w:tabs>
        <w:tab w:val="left" w:pos="425"/>
      </w:tabs>
    </w:pPr>
  </w:style>
  <w:style w:type="paragraph" w:styleId="ab">
    <w:name w:val="Body Text"/>
    <w:basedOn w:val="a0"/>
    <w:link w:val="ac"/>
    <w:rsid w:val="0024600E"/>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24600E"/>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618</Words>
  <Characters>3526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2015-09-21T06:56:00Z</dcterms:created>
  <dcterms:modified xsi:type="dcterms:W3CDTF">2015-10-05T01:54:00Z</dcterms:modified>
</cp:coreProperties>
</file>